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FD31A" w14:textId="77777777" w:rsidR="00CE47F4" w:rsidRDefault="00CE47F4">
      <w:pPr>
        <w:keepNext/>
        <w:keepLines/>
        <w:spacing w:before="480" w:after="0"/>
        <w:outlineLvl w:val="0"/>
        <w:rPr>
          <w:rFonts w:ascii="Cambria" w:eastAsia="Times New Roman" w:hAnsi="Cambria" w:cs="Times New Roman"/>
          <w:b/>
          <w:bCs/>
          <w:color w:val="365F91"/>
          <w:sz w:val="28"/>
          <w:szCs w:val="28"/>
        </w:rPr>
      </w:pPr>
    </w:p>
    <w:p w14:paraId="44225E1E" w14:textId="77777777" w:rsidR="00CE47F4" w:rsidRDefault="007B7540">
      <w:pPr>
        <w:keepNext/>
        <w:keepLines/>
        <w:spacing w:before="480" w:after="0"/>
        <w:outlineLvl w:val="0"/>
        <w:rPr>
          <w:rFonts w:ascii="Cambria" w:eastAsia="Times New Roman" w:hAnsi="Cambria" w:cs="Times New Roman"/>
          <w:b/>
          <w:bCs/>
          <w:color w:val="365F91"/>
          <w:sz w:val="28"/>
          <w:szCs w:val="28"/>
        </w:rPr>
      </w:pPr>
      <w:r>
        <w:rPr>
          <w:rFonts w:ascii="Cambria" w:eastAsia="Times New Roman" w:hAnsi="Cambria" w:cs="Times New Roman"/>
          <w:b/>
          <w:bCs/>
          <w:color w:val="365F91"/>
          <w:sz w:val="28"/>
          <w:szCs w:val="28"/>
        </w:rPr>
        <w:t>STYRKELØFTFORBUND</w:t>
      </w:r>
    </w:p>
    <w:p w14:paraId="75817E49" w14:textId="77777777" w:rsidR="00CE47F4" w:rsidRDefault="00CE47F4">
      <w:pPr>
        <w:spacing w:after="0" w:line="240" w:lineRule="auto"/>
        <w:rPr>
          <w:rFonts w:eastAsia="Times New Roman" w:cs="Times New Roman"/>
          <w:lang w:bidi="en-US"/>
        </w:rPr>
      </w:pPr>
    </w:p>
    <w:p w14:paraId="03D6AB1D" w14:textId="5883D4D4" w:rsidR="00CE47F4" w:rsidRDefault="007B7540">
      <w:pPr>
        <w:pBdr>
          <w:bottom w:val="single" w:sz="8" w:space="4" w:color="4F81BD"/>
        </w:pBdr>
        <w:spacing w:after="300" w:line="240" w:lineRule="auto"/>
      </w:pPr>
      <w:proofErr w:type="spellStart"/>
      <w:r>
        <w:rPr>
          <w:rFonts w:ascii="Cambria" w:eastAsia="Times New Roman" w:hAnsi="Cambria" w:cs="Times New Roman"/>
          <w:color w:val="17365D"/>
          <w:spacing w:val="5"/>
          <w:kern w:val="3"/>
          <w:sz w:val="52"/>
          <w:szCs w:val="52"/>
        </w:rPr>
        <w:t>Teamsmøte</w:t>
      </w:r>
      <w:proofErr w:type="spellEnd"/>
      <w:r>
        <w:rPr>
          <w:rFonts w:ascii="Cambria" w:eastAsia="Times New Roman" w:hAnsi="Cambria" w:cs="Times New Roman"/>
          <w:color w:val="17365D"/>
          <w:spacing w:val="5"/>
          <w:kern w:val="3"/>
          <w:sz w:val="52"/>
          <w:szCs w:val="52"/>
        </w:rPr>
        <w:t xml:space="preserve"> 0</w:t>
      </w:r>
      <w:r w:rsidR="00427713">
        <w:rPr>
          <w:rFonts w:ascii="Cambria" w:eastAsia="Times New Roman" w:hAnsi="Cambria" w:cs="Times New Roman"/>
          <w:color w:val="17365D"/>
          <w:spacing w:val="5"/>
          <w:kern w:val="3"/>
          <w:sz w:val="52"/>
          <w:szCs w:val="52"/>
        </w:rPr>
        <w:t>6</w:t>
      </w:r>
      <w:r>
        <w:rPr>
          <w:rFonts w:ascii="Cambria" w:eastAsia="Times New Roman" w:hAnsi="Cambria" w:cs="Times New Roman"/>
          <w:color w:val="17365D"/>
          <w:spacing w:val="5"/>
          <w:kern w:val="3"/>
          <w:sz w:val="52"/>
          <w:szCs w:val="52"/>
        </w:rPr>
        <w:t>/25</w:t>
      </w:r>
      <w:r>
        <w:rPr>
          <w:rFonts w:ascii="Cambria" w:eastAsia="Times New Roman" w:hAnsi="Cambria" w:cs="Times New Roman"/>
          <w:color w:val="17365D"/>
          <w:spacing w:val="5"/>
          <w:kern w:val="3"/>
          <w:sz w:val="52"/>
          <w:szCs w:val="52"/>
        </w:rPr>
        <w:tab/>
      </w:r>
      <w:r>
        <w:rPr>
          <w:rFonts w:ascii="Cambria" w:eastAsia="Times New Roman" w:hAnsi="Cambria" w:cs="Times New Roman"/>
          <w:color w:val="17365D"/>
          <w:spacing w:val="5"/>
          <w:kern w:val="3"/>
          <w:sz w:val="52"/>
          <w:szCs w:val="52"/>
        </w:rPr>
        <w:tab/>
      </w:r>
      <w:r>
        <w:rPr>
          <w:rFonts w:ascii="Cambria" w:eastAsia="Times New Roman" w:hAnsi="Cambria" w:cs="Times New Roman"/>
          <w:color w:val="17365D"/>
          <w:spacing w:val="5"/>
          <w:kern w:val="3"/>
          <w:sz w:val="52"/>
          <w:szCs w:val="52"/>
        </w:rPr>
        <w:tab/>
      </w:r>
      <w:r>
        <w:rPr>
          <w:rFonts w:ascii="Cambria" w:eastAsia="Times New Roman" w:hAnsi="Cambria" w:cs="Times New Roman"/>
          <w:color w:val="17365D"/>
          <w:spacing w:val="5"/>
          <w:kern w:val="3"/>
          <w:sz w:val="52"/>
          <w:szCs w:val="52"/>
        </w:rPr>
        <w:tab/>
      </w:r>
      <w:r>
        <w:rPr>
          <w:rFonts w:ascii="Cambria" w:eastAsia="Times New Roman" w:hAnsi="Cambria" w:cs="Times New Roman"/>
          <w:color w:val="17365D"/>
          <w:spacing w:val="5"/>
          <w:kern w:val="3"/>
          <w:sz w:val="52"/>
          <w:szCs w:val="52"/>
        </w:rPr>
        <w:tab/>
      </w:r>
    </w:p>
    <w:p w14:paraId="5D6F1CEC" w14:textId="77777777" w:rsidR="00CE47F4" w:rsidRDefault="00CE47F4">
      <w:pPr>
        <w:spacing w:after="0" w:line="240" w:lineRule="auto"/>
        <w:rPr>
          <w:rFonts w:eastAsia="Times New Roman" w:cs="Times New Roman"/>
          <w:b/>
          <w:lang w:bidi="en-US"/>
        </w:rPr>
      </w:pPr>
    </w:p>
    <w:p w14:paraId="0AB57C14" w14:textId="204DEFF1" w:rsidR="00CE47F4" w:rsidRDefault="007B7540">
      <w:pPr>
        <w:spacing w:after="0" w:line="240" w:lineRule="auto"/>
      </w:pPr>
      <w:r>
        <w:rPr>
          <w:rFonts w:ascii="Calibri,Times New Roman" w:eastAsia="Calibri,Times New Roman" w:hAnsi="Calibri,Times New Roman" w:cs="Calibri,Times New Roman"/>
          <w:b/>
          <w:bCs/>
          <w:lang w:bidi="en-US"/>
        </w:rPr>
        <w:t xml:space="preserve">Tid og </w:t>
      </w:r>
      <w:proofErr w:type="gramStart"/>
      <w:r>
        <w:rPr>
          <w:rFonts w:ascii="Calibri,Times New Roman" w:eastAsia="Calibri,Times New Roman" w:hAnsi="Calibri,Times New Roman" w:cs="Calibri,Times New Roman"/>
          <w:b/>
          <w:bCs/>
          <w:lang w:bidi="en-US"/>
        </w:rPr>
        <w:t>sted</w:t>
      </w:r>
      <w:r>
        <w:rPr>
          <w:rFonts w:ascii="Calibri,Times New Roman" w:eastAsia="Calibri,Times New Roman" w:hAnsi="Calibri,Times New Roman" w:cs="Calibri,Times New Roman"/>
          <w:lang w:bidi="en-US"/>
        </w:rPr>
        <w:t xml:space="preserve">:  </w:t>
      </w:r>
      <w:r>
        <w:tab/>
      </w:r>
      <w:proofErr w:type="gramEnd"/>
      <w:r>
        <w:t>Teams</w:t>
      </w:r>
      <w:r>
        <w:tab/>
      </w:r>
      <w:r>
        <w:tab/>
      </w:r>
      <w:r>
        <w:tab/>
      </w:r>
      <w:r>
        <w:tab/>
      </w:r>
      <w:r>
        <w:tab/>
      </w:r>
      <w:r>
        <w:tab/>
      </w:r>
      <w:r>
        <w:tab/>
      </w:r>
      <w:r>
        <w:tab/>
      </w:r>
      <w:r>
        <w:tab/>
      </w:r>
      <w:r>
        <w:tab/>
      </w:r>
      <w:r w:rsidR="00427713">
        <w:t>03.06.2025</w:t>
      </w:r>
      <w:r>
        <w:tab/>
      </w:r>
      <w:r>
        <w:tab/>
      </w:r>
      <w:r>
        <w:tab/>
      </w:r>
      <w:r>
        <w:tab/>
      </w:r>
      <w:r>
        <w:tab/>
      </w:r>
      <w:r>
        <w:tab/>
      </w:r>
      <w:r>
        <w:tab/>
      </w:r>
    </w:p>
    <w:p w14:paraId="6F65C5C8" w14:textId="77777777" w:rsidR="00CE47F4" w:rsidRDefault="007B7540">
      <w:pPr>
        <w:spacing w:after="0" w:line="240" w:lineRule="auto"/>
      </w:pPr>
      <w:proofErr w:type="gramStart"/>
      <w:r>
        <w:t>Til</w:t>
      </w:r>
      <w:r>
        <w:rPr>
          <w:rFonts w:ascii="Calibri,Times New Roman" w:eastAsia="Calibri,Times New Roman" w:hAnsi="Calibri,Times New Roman" w:cs="Calibri,Times New Roman"/>
          <w:b/>
          <w:bCs/>
          <w:lang w:bidi="en-US"/>
        </w:rPr>
        <w:t>stede</w:t>
      </w:r>
      <w:r>
        <w:rPr>
          <w:rFonts w:ascii="Calibri,Times New Roman" w:eastAsia="Calibri,Times New Roman" w:hAnsi="Calibri,Times New Roman" w:cs="Calibri,Times New Roman"/>
          <w:lang w:bidi="en-US"/>
        </w:rPr>
        <w:t xml:space="preserve">:   </w:t>
      </w:r>
      <w:proofErr w:type="gramEnd"/>
      <w:r>
        <w:rPr>
          <w:rFonts w:ascii="Calibri,Times New Roman" w:eastAsia="Calibri,Times New Roman" w:hAnsi="Calibri,Times New Roman" w:cs="Calibri,Times New Roman"/>
          <w:lang w:bidi="en-US"/>
        </w:rPr>
        <w:t xml:space="preserve">       </w:t>
      </w:r>
      <w:r>
        <w:rPr>
          <w:rFonts w:ascii="Calibri,Times New Roman" w:eastAsia="Calibri,Times New Roman" w:hAnsi="Calibri,Times New Roman" w:cs="Calibri,Times New Roman"/>
          <w:lang w:bidi="en-US"/>
        </w:rPr>
        <w:tab/>
        <w:t xml:space="preserve">Inger Blikra, </w:t>
      </w:r>
      <w:r>
        <w:t xml:space="preserve">Vetle Valentinsen, Per </w:t>
      </w:r>
      <w:proofErr w:type="gramStart"/>
      <w:r>
        <w:t>Fjeld,  Vetle</w:t>
      </w:r>
      <w:proofErr w:type="gramEnd"/>
      <w:r>
        <w:t xml:space="preserve"> </w:t>
      </w:r>
      <w:proofErr w:type="gramStart"/>
      <w:r>
        <w:t xml:space="preserve">Valentinsen, </w:t>
      </w:r>
      <w:r>
        <w:rPr>
          <w:rFonts w:ascii="Calibri,Times New Roman" w:eastAsia="Calibri,Times New Roman" w:hAnsi="Calibri,Times New Roman" w:cs="Calibri,Times New Roman"/>
          <w:lang w:bidi="en-US"/>
        </w:rPr>
        <w:t xml:space="preserve"> Lena</w:t>
      </w:r>
      <w:proofErr w:type="gramEnd"/>
      <w:r>
        <w:rPr>
          <w:rFonts w:ascii="Calibri,Times New Roman" w:eastAsia="Calibri,Times New Roman" w:hAnsi="Calibri,Times New Roman" w:cs="Calibri,Times New Roman"/>
          <w:lang w:bidi="en-US"/>
        </w:rPr>
        <w:t xml:space="preserve"> Sjøl, </w:t>
      </w:r>
      <w:r>
        <w:t>Anita Stavik, Helge Aarsrud, Ralf Male. Betina Martinsen</w:t>
      </w:r>
    </w:p>
    <w:p w14:paraId="2E61848A" w14:textId="77777777" w:rsidR="00CE47F4" w:rsidRDefault="00CE47F4">
      <w:pPr>
        <w:spacing w:after="0" w:line="240" w:lineRule="auto"/>
        <w:ind w:left="1416" w:hanging="1416"/>
      </w:pPr>
    </w:p>
    <w:p w14:paraId="6E2677C6" w14:textId="77777777" w:rsidR="00CE47F4" w:rsidRDefault="007B7540">
      <w:pPr>
        <w:spacing w:after="0" w:line="240" w:lineRule="auto"/>
      </w:pPr>
      <w:r>
        <w:rPr>
          <w:rFonts w:ascii="Calibri,Times New Roman" w:eastAsia="Calibri,Times New Roman" w:hAnsi="Calibri,Times New Roman" w:cs="Calibri,Times New Roman"/>
          <w:lang w:bidi="en-US"/>
        </w:rPr>
        <w:tab/>
      </w:r>
      <w:r>
        <w:rPr>
          <w:rFonts w:ascii="Calibri,Times New Roman" w:eastAsia="Calibri,Times New Roman" w:hAnsi="Calibri,Times New Roman" w:cs="Calibri,Times New Roman"/>
          <w:lang w:bidi="en-US"/>
        </w:rPr>
        <w:tab/>
      </w:r>
      <w:r>
        <w:rPr>
          <w:rFonts w:ascii="Calibri,Times New Roman" w:eastAsia="Calibri,Times New Roman" w:hAnsi="Calibri,Times New Roman" w:cs="Calibri,Times New Roman"/>
          <w:lang w:bidi="en-US"/>
        </w:rPr>
        <w:tab/>
      </w:r>
      <w:r>
        <w:rPr>
          <w:rFonts w:ascii="Calibri,Times New Roman" w:eastAsia="Calibri,Times New Roman" w:hAnsi="Calibri,Times New Roman" w:cs="Calibri,Times New Roman"/>
          <w:lang w:bidi="en-US"/>
        </w:rPr>
        <w:tab/>
      </w:r>
      <w:r>
        <w:rPr>
          <w:rFonts w:ascii="Calibri,Times New Roman" w:eastAsia="Calibri,Times New Roman" w:hAnsi="Calibri,Times New Roman" w:cs="Calibri,Times New Roman"/>
          <w:lang w:bidi="en-US"/>
        </w:rPr>
        <w:tab/>
      </w:r>
      <w:r>
        <w:rPr>
          <w:rFonts w:ascii="Calibri,Times New Roman" w:eastAsia="Calibri,Times New Roman" w:hAnsi="Calibri,Times New Roman" w:cs="Calibri,Times New Roman"/>
          <w:lang w:bidi="en-US"/>
        </w:rPr>
        <w:tab/>
      </w:r>
      <w:r>
        <w:rPr>
          <w:rFonts w:ascii="Calibri,Times New Roman" w:eastAsia="Calibri,Times New Roman" w:hAnsi="Calibri,Times New Roman" w:cs="Calibri,Times New Roman"/>
          <w:lang w:bidi="en-US"/>
        </w:rPr>
        <w:tab/>
      </w:r>
      <w:r>
        <w:rPr>
          <w:rFonts w:ascii="Calibri,Times New Roman" w:eastAsia="Calibri,Times New Roman" w:hAnsi="Calibri,Times New Roman" w:cs="Calibri,Times New Roman"/>
          <w:lang w:bidi="en-US"/>
        </w:rPr>
        <w:tab/>
      </w:r>
      <w:r>
        <w:rPr>
          <w:rFonts w:eastAsia="Times New Roman" w:cs="Times New Roman"/>
          <w:lang w:bidi="en-US"/>
        </w:rPr>
        <w:tab/>
      </w:r>
      <w:r>
        <w:rPr>
          <w:rFonts w:eastAsia="Times New Roman" w:cs="Times New Roman"/>
          <w:lang w:bidi="en-US"/>
        </w:rPr>
        <w:tab/>
      </w:r>
      <w:r>
        <w:rPr>
          <w:rFonts w:eastAsia="Times New Roman" w:cs="Times New Roman"/>
          <w:lang w:bidi="en-US"/>
        </w:rPr>
        <w:tab/>
      </w:r>
      <w:r>
        <w:rPr>
          <w:rFonts w:eastAsia="Times New Roman" w:cs="Times New Roman"/>
          <w:lang w:bidi="en-US"/>
        </w:rPr>
        <w:tab/>
      </w:r>
      <w:r>
        <w:rPr>
          <w:rFonts w:eastAsia="Times New Roman" w:cs="Times New Roman"/>
          <w:lang w:bidi="en-US"/>
        </w:rPr>
        <w:tab/>
      </w:r>
    </w:p>
    <w:p w14:paraId="54CDD85F" w14:textId="77777777" w:rsidR="00CE47F4" w:rsidRDefault="007B7540">
      <w:pPr>
        <w:spacing w:after="0" w:line="240" w:lineRule="auto"/>
      </w:pPr>
      <w:r>
        <w:rPr>
          <w:rFonts w:ascii="Calibri,Times New Roman" w:eastAsia="Calibri,Times New Roman" w:hAnsi="Calibri,Times New Roman" w:cs="Calibri,Times New Roman"/>
          <w:b/>
          <w:bCs/>
          <w:lang w:bidi="en-US"/>
        </w:rPr>
        <w:t>Forfall</w:t>
      </w:r>
      <w:r>
        <w:tab/>
      </w:r>
      <w:r>
        <w:tab/>
      </w:r>
      <w:r>
        <w:rPr>
          <w:rFonts w:ascii="Calibri,Times New Roman" w:eastAsia="Calibri,Times New Roman" w:hAnsi="Calibri,Times New Roman" w:cs="Calibri,Times New Roman"/>
          <w:lang w:bidi="en-US"/>
        </w:rPr>
        <w:t>Helge Aarsrud</w:t>
      </w:r>
    </w:p>
    <w:p w14:paraId="77F28EA6" w14:textId="77777777" w:rsidR="00CE47F4" w:rsidRDefault="007B7540">
      <w:pPr>
        <w:spacing w:after="0" w:line="240" w:lineRule="auto"/>
      </w:pPr>
      <w:r>
        <w:tab/>
      </w:r>
    </w:p>
    <w:p w14:paraId="2F5763DA" w14:textId="77777777" w:rsidR="00CE47F4" w:rsidRDefault="007B7540">
      <w:pPr>
        <w:spacing w:after="0" w:line="240" w:lineRule="auto"/>
      </w:pPr>
      <w:proofErr w:type="gramStart"/>
      <w:r>
        <w:rPr>
          <w:rFonts w:ascii="Calibri,Times New Roman" w:eastAsia="Calibri,Times New Roman" w:hAnsi="Calibri,Times New Roman" w:cs="Calibri,Times New Roman"/>
          <w:b/>
          <w:bCs/>
          <w:lang w:bidi="en-US"/>
        </w:rPr>
        <w:t>Referent</w:t>
      </w:r>
      <w:r>
        <w:rPr>
          <w:rFonts w:ascii="Calibri,Times New Roman" w:eastAsia="Calibri,Times New Roman" w:hAnsi="Calibri,Times New Roman" w:cs="Calibri,Times New Roman"/>
          <w:lang w:bidi="en-US"/>
        </w:rPr>
        <w:t xml:space="preserve">:  </w:t>
      </w:r>
      <w:r>
        <w:tab/>
      </w:r>
      <w:proofErr w:type="gramEnd"/>
      <w:r>
        <w:rPr>
          <w:rFonts w:ascii="Calibri,Times New Roman" w:eastAsia="Calibri,Times New Roman" w:hAnsi="Calibri,Times New Roman" w:cs="Calibri,Times New Roman"/>
          <w:lang w:bidi="en-US"/>
        </w:rPr>
        <w:t>Janne Gunn Gaard</w:t>
      </w:r>
    </w:p>
    <w:p w14:paraId="469E6B40" w14:textId="77777777" w:rsidR="00CE47F4" w:rsidRDefault="00CE47F4">
      <w:pPr>
        <w:spacing w:after="0" w:line="240" w:lineRule="auto"/>
        <w:rPr>
          <w:rFonts w:ascii="Calibri,Times New Roman" w:eastAsia="Calibri,Times New Roman" w:hAnsi="Calibri,Times New Roman" w:cs="Calibri,Times New Roman"/>
          <w:lang w:bidi="en-US"/>
        </w:rPr>
      </w:pPr>
    </w:p>
    <w:p w14:paraId="468553E9" w14:textId="77777777" w:rsidR="00CE47F4" w:rsidRDefault="007B7540">
      <w:pPr>
        <w:spacing w:after="0" w:line="240" w:lineRule="auto"/>
      </w:pPr>
      <w:r>
        <w:rPr>
          <w:rFonts w:eastAsia="Times New Roman" w:cs="Calibri"/>
          <w:b/>
          <w:bCs/>
          <w:lang w:eastAsia="nb-NO"/>
        </w:rPr>
        <w:t>Habilitet: </w:t>
      </w:r>
      <w:r>
        <w:rPr>
          <w:rFonts w:eastAsia="Times New Roman" w:cs="Calibri"/>
          <w:lang w:eastAsia="nb-NO"/>
        </w:rPr>
        <w:t> </w:t>
      </w:r>
    </w:p>
    <w:tbl>
      <w:tblPr>
        <w:tblW w:w="0" w:type="dxa"/>
        <w:tblCellMar>
          <w:left w:w="10" w:type="dxa"/>
          <w:right w:w="10" w:type="dxa"/>
        </w:tblCellMar>
        <w:tblLook w:val="04A0" w:firstRow="1" w:lastRow="0" w:firstColumn="1" w:lastColumn="0" w:noHBand="0" w:noVBand="1"/>
      </w:tblPr>
      <w:tblGrid>
        <w:gridCol w:w="1950"/>
        <w:gridCol w:w="585"/>
        <w:gridCol w:w="555"/>
        <w:gridCol w:w="5895"/>
      </w:tblGrid>
      <w:tr w:rsidR="00CE47F4" w14:paraId="40995287" w14:textId="77777777">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3F0ED70" w14:textId="77777777" w:rsidR="00CE47F4" w:rsidRDefault="007B7540">
            <w:pPr>
              <w:spacing w:after="0" w:line="240" w:lineRule="auto"/>
            </w:pPr>
            <w:r>
              <w:rPr>
                <w:rFonts w:eastAsia="Times New Roman" w:cs="Calibri"/>
                <w:color w:val="FF0000"/>
                <w:lang w:eastAsia="nb-NO"/>
              </w:rPr>
              <w:t> </w:t>
            </w:r>
          </w:p>
        </w:tc>
        <w:tc>
          <w:tcPr>
            <w:tcW w:w="585"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D1825B" w14:textId="77777777" w:rsidR="00CE47F4" w:rsidRDefault="007B7540">
            <w:pPr>
              <w:spacing w:after="0" w:line="240" w:lineRule="auto"/>
            </w:pPr>
            <w:r>
              <w:rPr>
                <w:rFonts w:eastAsia="Times New Roman" w:cs="Calibri"/>
                <w:lang w:eastAsia="nb-NO"/>
              </w:rPr>
              <w:t>Ja </w:t>
            </w:r>
          </w:p>
        </w:tc>
        <w:tc>
          <w:tcPr>
            <w:tcW w:w="555"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C82BE65" w14:textId="77777777" w:rsidR="00CE47F4" w:rsidRDefault="007B7540">
            <w:pPr>
              <w:spacing w:after="0" w:line="240" w:lineRule="auto"/>
            </w:pPr>
            <w:r>
              <w:rPr>
                <w:rFonts w:eastAsia="Times New Roman" w:cs="Calibri"/>
                <w:lang w:eastAsia="nb-NO"/>
              </w:rPr>
              <w:t>Nei </w:t>
            </w:r>
          </w:p>
        </w:tc>
        <w:tc>
          <w:tcPr>
            <w:tcW w:w="5895"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CEDA4B" w14:textId="77777777" w:rsidR="00CE47F4" w:rsidRDefault="007B7540">
            <w:pPr>
              <w:spacing w:after="0" w:line="240" w:lineRule="auto"/>
            </w:pPr>
            <w:r>
              <w:rPr>
                <w:rFonts w:eastAsia="Times New Roman" w:cs="Calibri"/>
                <w:color w:val="FF0000"/>
                <w:lang w:eastAsia="nb-NO"/>
              </w:rPr>
              <w:t> </w:t>
            </w:r>
          </w:p>
        </w:tc>
      </w:tr>
      <w:tr w:rsidR="00CE47F4" w14:paraId="223F7454" w14:textId="77777777">
        <w:tc>
          <w:tcPr>
            <w:tcW w:w="195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4FFD25E" w14:textId="77777777" w:rsidR="00CE47F4" w:rsidRDefault="007B7540">
            <w:pPr>
              <w:spacing w:after="0" w:line="240" w:lineRule="auto"/>
            </w:pPr>
            <w:r>
              <w:rPr>
                <w:rFonts w:eastAsia="Times New Roman" w:cs="Calibri"/>
                <w:color w:val="000000"/>
                <w:lang w:eastAsia="nb-NO"/>
              </w:rPr>
              <w:t>Habilitet er vurdert </w:t>
            </w:r>
          </w:p>
        </w:tc>
        <w:tc>
          <w:tcPr>
            <w:tcW w:w="585" w:type="dxa"/>
            <w:tcBorders>
              <w:bottom w:val="single" w:sz="6" w:space="0" w:color="000000"/>
              <w:right w:val="single" w:sz="6" w:space="0" w:color="000000"/>
            </w:tcBorders>
            <w:shd w:val="clear" w:color="auto" w:fill="auto"/>
            <w:tcMar>
              <w:top w:w="0" w:type="dxa"/>
              <w:left w:w="0" w:type="dxa"/>
              <w:bottom w:w="0" w:type="dxa"/>
              <w:right w:w="0" w:type="dxa"/>
            </w:tcMar>
          </w:tcPr>
          <w:p w14:paraId="75364B5E" w14:textId="77777777" w:rsidR="00CE47F4" w:rsidRDefault="007B7540">
            <w:pPr>
              <w:spacing w:after="0" w:line="240" w:lineRule="auto"/>
            </w:pPr>
            <w:r>
              <w:rPr>
                <w:rFonts w:eastAsia="Times New Roman" w:cs="Calibri"/>
                <w:color w:val="000000"/>
                <w:lang w:eastAsia="nb-NO"/>
              </w:rPr>
              <w:t>X </w:t>
            </w:r>
          </w:p>
        </w:tc>
        <w:tc>
          <w:tcPr>
            <w:tcW w:w="555" w:type="dxa"/>
            <w:tcBorders>
              <w:bottom w:val="single" w:sz="6" w:space="0" w:color="000000"/>
              <w:right w:val="single" w:sz="6" w:space="0" w:color="000000"/>
            </w:tcBorders>
            <w:shd w:val="clear" w:color="auto" w:fill="auto"/>
            <w:tcMar>
              <w:top w:w="0" w:type="dxa"/>
              <w:left w:w="0" w:type="dxa"/>
              <w:bottom w:w="0" w:type="dxa"/>
              <w:right w:w="0" w:type="dxa"/>
            </w:tcMar>
          </w:tcPr>
          <w:p w14:paraId="3EF65294" w14:textId="77777777" w:rsidR="00CE47F4" w:rsidRDefault="007B7540">
            <w:pPr>
              <w:spacing w:after="0" w:line="240" w:lineRule="auto"/>
            </w:pPr>
            <w:r>
              <w:rPr>
                <w:rFonts w:eastAsia="Times New Roman" w:cs="Calibri"/>
                <w:color w:val="000000"/>
                <w:lang w:eastAsia="nb-NO"/>
              </w:rPr>
              <w:t> </w:t>
            </w:r>
          </w:p>
        </w:tc>
        <w:tc>
          <w:tcPr>
            <w:tcW w:w="5895" w:type="dxa"/>
            <w:tcBorders>
              <w:bottom w:val="single" w:sz="6" w:space="0" w:color="000000"/>
              <w:right w:val="single" w:sz="6" w:space="0" w:color="000000"/>
            </w:tcBorders>
            <w:shd w:val="clear" w:color="auto" w:fill="auto"/>
            <w:tcMar>
              <w:top w:w="0" w:type="dxa"/>
              <w:left w:w="0" w:type="dxa"/>
              <w:bottom w:w="0" w:type="dxa"/>
              <w:right w:w="0" w:type="dxa"/>
            </w:tcMar>
          </w:tcPr>
          <w:p w14:paraId="0ACAD44E" w14:textId="77777777" w:rsidR="00CE47F4" w:rsidRDefault="007B7540">
            <w:pPr>
              <w:spacing w:after="0" w:line="240" w:lineRule="auto"/>
            </w:pPr>
            <w:r>
              <w:rPr>
                <w:rFonts w:eastAsia="Times New Roman" w:cs="Calibri"/>
                <w:color w:val="000000"/>
                <w:lang w:eastAsia="nb-NO"/>
              </w:rPr>
              <w:t xml:space="preserve">Eventuell inhabilitet </w:t>
            </w:r>
            <w:proofErr w:type="gramStart"/>
            <w:r>
              <w:rPr>
                <w:rFonts w:eastAsia="Times New Roman" w:cs="Calibri"/>
                <w:color w:val="000000"/>
                <w:lang w:eastAsia="nb-NO"/>
              </w:rPr>
              <w:t>fremgår</w:t>
            </w:r>
            <w:proofErr w:type="gramEnd"/>
            <w:r>
              <w:rPr>
                <w:rFonts w:eastAsia="Times New Roman" w:cs="Calibri"/>
                <w:color w:val="000000"/>
                <w:lang w:eastAsia="nb-NO"/>
              </w:rPr>
              <w:t xml:space="preserve"> under den gjeldende saken </w:t>
            </w:r>
          </w:p>
        </w:tc>
      </w:tr>
    </w:tbl>
    <w:p w14:paraId="775E72A2" w14:textId="77777777" w:rsidR="00CE47F4" w:rsidRDefault="00CE47F4">
      <w:pPr>
        <w:spacing w:after="0" w:line="240" w:lineRule="auto"/>
        <w:rPr>
          <w:lang w:bidi="en-US"/>
        </w:rPr>
      </w:pPr>
    </w:p>
    <w:p w14:paraId="7D60B2EC" w14:textId="77777777" w:rsidR="00CE47F4" w:rsidRDefault="00CE47F4">
      <w:pPr>
        <w:spacing w:after="0" w:line="240" w:lineRule="auto"/>
        <w:rPr>
          <w:rFonts w:eastAsia="Times New Roman" w:cs="Times New Roman"/>
          <w:b/>
          <w:lang w:bidi="en-US"/>
        </w:rPr>
      </w:pPr>
    </w:p>
    <w:p w14:paraId="01BD1487" w14:textId="3E7DA64B" w:rsidR="00CE47F4" w:rsidRDefault="007B7540">
      <w:r>
        <w:rPr>
          <w:rFonts w:eastAsia="Times New Roman" w:cs="Times New Roman"/>
          <w:b/>
          <w:bCs/>
          <w:u w:val="single"/>
          <w:lang w:bidi="en-US"/>
        </w:rPr>
        <w:t>Avsluttede Saker</w:t>
      </w:r>
      <w:r>
        <w:br/>
      </w:r>
      <w:r>
        <w:rPr>
          <w:rFonts w:cs="Calibri"/>
          <w:b/>
          <w:bCs/>
        </w:rPr>
        <w:t xml:space="preserve">32/22 – </w:t>
      </w:r>
      <w:r>
        <w:rPr>
          <w:rFonts w:ascii="Verdana" w:hAnsi="Verdana"/>
          <w:b/>
          <w:bCs/>
          <w:sz w:val="20"/>
          <w:szCs w:val="20"/>
        </w:rPr>
        <w:t>Dommerkurs</w:t>
      </w:r>
      <w:r w:rsidR="00427713">
        <w:rPr>
          <w:rFonts w:ascii="Verdana" w:hAnsi="Verdana"/>
          <w:b/>
          <w:bCs/>
          <w:sz w:val="20"/>
          <w:szCs w:val="20"/>
        </w:rPr>
        <w:br/>
      </w:r>
      <w:r w:rsidR="00427713">
        <w:rPr>
          <w:b/>
          <w:bCs/>
        </w:rPr>
        <w:t xml:space="preserve">61/22 </w:t>
      </w:r>
      <w:r w:rsidR="00427713">
        <w:rPr>
          <w:b/>
          <w:bCs/>
        </w:rPr>
        <w:t xml:space="preserve"> - </w:t>
      </w:r>
      <w:r w:rsidR="00427713">
        <w:rPr>
          <w:b/>
          <w:bCs/>
        </w:rPr>
        <w:t>VM benkpress 2025</w:t>
      </w:r>
      <w:r w:rsidR="00427713">
        <w:rPr>
          <w:b/>
          <w:bCs/>
        </w:rPr>
        <w:br/>
      </w:r>
      <w:r w:rsidR="00427713">
        <w:rPr>
          <w:b/>
          <w:bCs/>
        </w:rPr>
        <w:t>22/23 - Paraidrett</w:t>
      </w:r>
      <w:r>
        <w:br/>
      </w:r>
      <w:r>
        <w:rPr>
          <w:b/>
          <w:bCs/>
        </w:rPr>
        <w:t>07/24 – Post 3 rapportering 2024</w:t>
      </w:r>
      <w:r>
        <w:br/>
      </w:r>
      <w:r>
        <w:rPr>
          <w:b/>
          <w:bCs/>
        </w:rPr>
        <w:t>11/24 – Arrangørkontrakten</w:t>
      </w:r>
      <w:r>
        <w:br/>
      </w:r>
      <w:r>
        <w:rPr>
          <w:b/>
          <w:bCs/>
        </w:rPr>
        <w:t>18/24 – Økonomi - budsjett for 2025</w:t>
      </w:r>
      <w:r>
        <w:br/>
      </w:r>
      <w:r>
        <w:rPr>
          <w:b/>
          <w:bCs/>
        </w:rPr>
        <w:t>19/24 - Vil ditt særforbund utvikle aktivitets- og konkurransekonsepter for ungdom mellom 13-16 år i 2025?</w:t>
      </w:r>
      <w:r>
        <w:br/>
      </w:r>
      <w:r>
        <w:rPr>
          <w:b/>
          <w:bCs/>
        </w:rPr>
        <w:t>22/24 – Strategisamling</w:t>
      </w:r>
      <w:r>
        <w:br/>
      </w:r>
      <w:r>
        <w:rPr>
          <w:rFonts w:cs="Calibri"/>
          <w:b/>
          <w:bCs/>
        </w:rPr>
        <w:t>23/24 – Innspill fra regionledersamling</w:t>
      </w:r>
      <w:r>
        <w:br/>
      </w:r>
      <w:r>
        <w:rPr>
          <w:b/>
          <w:bCs/>
        </w:rPr>
        <w:t>25/24 – Diverse forslag for oppdatering på nettsiden</w:t>
      </w:r>
      <w:r>
        <w:br/>
      </w:r>
      <w:r>
        <w:rPr>
          <w:b/>
          <w:bCs/>
        </w:rPr>
        <w:t>26/24 – Paralympisk møteplass og paraweekend 2025</w:t>
      </w:r>
      <w:r>
        <w:br/>
      </w:r>
      <w:r>
        <w:rPr>
          <w:b/>
          <w:bCs/>
        </w:rPr>
        <w:t>04/25 – Prinsippavklaring o</w:t>
      </w:r>
      <w:r>
        <w:br/>
      </w:r>
      <w:r>
        <w:rPr>
          <w:b/>
          <w:bCs/>
        </w:rPr>
        <w:t>15/24 – Strategiplanarbeid 2025.</w:t>
      </w:r>
      <w:r>
        <w:br/>
      </w:r>
      <w:r>
        <w:rPr>
          <w:b/>
          <w:bCs/>
        </w:rPr>
        <w:t>01/25  -  ADNO - Samtykke fra alle under 18 år</w:t>
      </w:r>
      <w:r>
        <w:br/>
      </w:r>
      <w:r>
        <w:rPr>
          <w:b/>
          <w:bCs/>
        </w:rPr>
        <w:t>03/25 – Krav til veteraner</w:t>
      </w:r>
      <w:r w:rsidR="00427713">
        <w:rPr>
          <w:b/>
          <w:bCs/>
        </w:rPr>
        <w:br/>
      </w:r>
      <w:r w:rsidR="00427713">
        <w:rPr>
          <w:rFonts w:cs="Calibri"/>
          <w:b/>
          <w:bCs/>
        </w:rPr>
        <w:t>08/25 – EPF kongressen</w:t>
      </w:r>
      <w:r>
        <w:br/>
      </w:r>
      <w:r>
        <w:rPr>
          <w:b/>
          <w:bCs/>
        </w:rPr>
        <w:t>11/25 – Hjemmesiden</w:t>
      </w:r>
      <w:r>
        <w:br/>
      </w:r>
      <w:r>
        <w:rPr>
          <w:b/>
          <w:bCs/>
        </w:rPr>
        <w:t xml:space="preserve">14/25 – Oppdatering av forbundets lov i samsvar med ny </w:t>
      </w:r>
      <w:proofErr w:type="spellStart"/>
      <w:r>
        <w:rPr>
          <w:b/>
          <w:bCs/>
        </w:rPr>
        <w:t>lovnorm</w:t>
      </w:r>
      <w:proofErr w:type="spellEnd"/>
      <w:r>
        <w:rPr>
          <w:b/>
          <w:bCs/>
        </w:rPr>
        <w:t xml:space="preserve"> for særforbund</w:t>
      </w:r>
      <w:r w:rsidR="00427713">
        <w:rPr>
          <w:b/>
          <w:bCs/>
        </w:rPr>
        <w:br/>
      </w:r>
      <w:r w:rsidR="00427713">
        <w:rPr>
          <w:b/>
          <w:bCs/>
        </w:rPr>
        <w:t>15/25 – Forbildeanlegg, nettside for gode idrettsanlegg</w:t>
      </w:r>
      <w:r w:rsidR="00427713">
        <w:rPr>
          <w:b/>
          <w:bCs/>
        </w:rPr>
        <w:br/>
      </w:r>
      <w:r w:rsidR="00427713">
        <w:rPr>
          <w:rFonts w:cs="Calibri"/>
          <w:b/>
          <w:bCs/>
        </w:rPr>
        <w:t>19/25 – Landslagsutøvere og lisens</w:t>
      </w:r>
      <w:r>
        <w:br/>
      </w:r>
      <w:r>
        <w:br/>
      </w:r>
      <w:r>
        <w:rPr>
          <w:rFonts w:cs="Calibri"/>
        </w:rPr>
        <w:t xml:space="preserve"> </w:t>
      </w:r>
      <w:r>
        <w:br/>
      </w:r>
      <w:r>
        <w:br/>
      </w:r>
      <w:r>
        <w:br/>
      </w:r>
      <w:r>
        <w:br/>
      </w:r>
      <w:r>
        <w:br/>
      </w:r>
      <w:r>
        <w:rPr>
          <w:rFonts w:eastAsia="Times New Roman" w:cs="Times New Roman"/>
          <w:b/>
          <w:bCs/>
          <w:u w:val="single"/>
          <w:lang w:bidi="en-US"/>
        </w:rPr>
        <w:t>Saker behandlet av AU</w:t>
      </w:r>
      <w:r>
        <w:br/>
      </w:r>
      <w:r>
        <w:rPr>
          <w:rFonts w:cs="Calibri"/>
          <w:color w:val="2E74B5"/>
        </w:rPr>
        <w:t>01/25 – Frogner AK</w:t>
      </w:r>
      <w:r>
        <w:br/>
      </w:r>
      <w:r>
        <w:rPr>
          <w:rFonts w:cs="Calibri"/>
          <w:color w:val="2E74B5"/>
        </w:rPr>
        <w:t>02/25 – Odin SK</w:t>
      </w:r>
      <w:r>
        <w:br/>
      </w:r>
      <w:r>
        <w:rPr>
          <w:rFonts w:cs="Calibri"/>
          <w:color w:val="2E74B5"/>
        </w:rPr>
        <w:t>03/25 – Fræna AK</w:t>
      </w:r>
      <w:r>
        <w:br/>
      </w:r>
      <w:r>
        <w:rPr>
          <w:rFonts w:cs="Calibri"/>
          <w:color w:val="2E74B5"/>
        </w:rPr>
        <w:t>04/25 – Skien AK</w:t>
      </w:r>
      <w:r>
        <w:br/>
      </w:r>
      <w:r>
        <w:rPr>
          <w:rFonts w:cs="Calibri"/>
          <w:color w:val="2E74B5"/>
        </w:rPr>
        <w:lastRenderedPageBreak/>
        <w:t>05/25 – Oslo AK</w:t>
      </w:r>
      <w:r>
        <w:br/>
      </w:r>
      <w:r>
        <w:rPr>
          <w:rFonts w:cs="Calibri"/>
          <w:color w:val="2E74B5"/>
        </w:rPr>
        <w:t>06/25 – Odin SK</w:t>
      </w:r>
      <w:r>
        <w:br/>
      </w:r>
      <w:r>
        <w:rPr>
          <w:rFonts w:cs="Calibri"/>
          <w:color w:val="2E74B5"/>
        </w:rPr>
        <w:t>07/25 – Drammen SI</w:t>
      </w:r>
      <w:r>
        <w:br/>
      </w:r>
      <w:r>
        <w:rPr>
          <w:rFonts w:cs="Calibri"/>
          <w:color w:val="2E74B5"/>
        </w:rPr>
        <w:t>08.25 – Odin SK</w:t>
      </w:r>
      <w:r>
        <w:br/>
      </w:r>
      <w:r>
        <w:rPr>
          <w:rFonts w:cs="Calibri"/>
          <w:color w:val="2E74B5"/>
        </w:rPr>
        <w:t>10.25 – Bergen SK</w:t>
      </w:r>
      <w:r>
        <w:br/>
      </w:r>
      <w:r>
        <w:rPr>
          <w:rFonts w:cs="Calibri"/>
          <w:color w:val="2E74B5"/>
        </w:rPr>
        <w:t>11.25 – ILK</w:t>
      </w:r>
      <w:r>
        <w:br/>
      </w:r>
      <w:r>
        <w:rPr>
          <w:rFonts w:cs="Calibri"/>
          <w:color w:val="2E74B5"/>
        </w:rPr>
        <w:t>12.25 – ILK</w:t>
      </w:r>
      <w:r>
        <w:br/>
      </w:r>
      <w:r>
        <w:rPr>
          <w:rFonts w:cs="Calibri"/>
          <w:color w:val="2E74B5"/>
        </w:rPr>
        <w:t>13.25 – Hommersåk AK</w:t>
      </w:r>
      <w:r>
        <w:br/>
      </w:r>
      <w:r>
        <w:rPr>
          <w:rFonts w:cs="Calibri"/>
          <w:color w:val="2E74B5"/>
        </w:rPr>
        <w:t>14.25 – Tromsø AK</w:t>
      </w:r>
      <w:r>
        <w:br/>
      </w:r>
      <w:r>
        <w:rPr>
          <w:rFonts w:cs="Calibri"/>
          <w:color w:val="2E74B5"/>
        </w:rPr>
        <w:t>15.25 – Ganddal AK</w:t>
      </w:r>
    </w:p>
    <w:p w14:paraId="4DC93E35" w14:textId="77777777" w:rsidR="00CE47F4" w:rsidRDefault="00CE47F4">
      <w:pPr>
        <w:rPr>
          <w:sz w:val="28"/>
          <w:szCs w:val="28"/>
          <w:u w:val="single"/>
        </w:rPr>
      </w:pPr>
    </w:p>
    <w:p w14:paraId="3C6455D1" w14:textId="77777777" w:rsidR="00CE47F4" w:rsidRDefault="007B7540">
      <w:pPr>
        <w:rPr>
          <w:sz w:val="28"/>
          <w:szCs w:val="28"/>
          <w:u w:val="single"/>
        </w:rPr>
      </w:pPr>
      <w:r>
        <w:rPr>
          <w:sz w:val="28"/>
          <w:szCs w:val="28"/>
          <w:u w:val="single"/>
        </w:rPr>
        <w:t>VIDEREFØRTE SAKER</w:t>
      </w:r>
    </w:p>
    <w:p w14:paraId="703D063E" w14:textId="36619332" w:rsidR="00CE47F4" w:rsidRDefault="007B7540">
      <w:r>
        <w:rPr>
          <w:rFonts w:cs="Calibri"/>
          <w:b/>
          <w:bCs/>
        </w:rPr>
        <w:t>VPL:</w:t>
      </w:r>
      <w:r>
        <w:br/>
      </w:r>
      <w:r>
        <w:rPr>
          <w:rFonts w:cs="Calibri"/>
          <w:color w:val="2E74B5"/>
        </w:rPr>
        <w:t>VPL jobbes med.</w:t>
      </w:r>
      <w:r>
        <w:br/>
      </w:r>
      <w:r>
        <w:rPr>
          <w:rFonts w:cs="Calibri"/>
          <w:color w:val="2E74B5"/>
        </w:rPr>
        <w:t>Pr. 31.0</w:t>
      </w:r>
      <w:r w:rsidR="001C2E2F">
        <w:rPr>
          <w:rFonts w:cs="Calibri"/>
          <w:color w:val="2E74B5"/>
        </w:rPr>
        <w:t>5</w:t>
      </w:r>
      <w:r>
        <w:rPr>
          <w:rFonts w:cs="Calibri"/>
          <w:color w:val="2E74B5"/>
        </w:rPr>
        <w:t xml:space="preserve"> er det solgt </w:t>
      </w:r>
      <w:r w:rsidR="001C2E2F">
        <w:rPr>
          <w:rFonts w:cs="Calibri"/>
          <w:color w:val="2E74B5"/>
        </w:rPr>
        <w:t>940</w:t>
      </w:r>
      <w:r>
        <w:rPr>
          <w:rFonts w:cs="Calibri"/>
          <w:color w:val="2E74B5"/>
        </w:rPr>
        <w:t xml:space="preserve"> lisenser. </w:t>
      </w:r>
      <w:r>
        <w:br/>
      </w:r>
      <w:r>
        <w:rPr>
          <w:rFonts w:cs="Calibri"/>
          <w:color w:val="2E74B5"/>
        </w:rPr>
        <w:t xml:space="preserve">Snittpris i 2025 - </w:t>
      </w:r>
      <w:r w:rsidR="001C2E2F">
        <w:rPr>
          <w:rFonts w:cs="Calibri"/>
          <w:color w:val="2E74B5"/>
        </w:rPr>
        <w:t>1094</w:t>
      </w:r>
      <w:r>
        <w:rPr>
          <w:rFonts w:cs="Calibri"/>
          <w:color w:val="2E74B5"/>
        </w:rPr>
        <w:t xml:space="preserve">. </w:t>
      </w:r>
    </w:p>
    <w:p w14:paraId="687E4A59" w14:textId="439A1BC6" w:rsidR="00CE47F4" w:rsidRDefault="007B7540" w:rsidP="00427713">
      <w:bookmarkStart w:id="0" w:name="_Hlk178145291"/>
      <w:r>
        <w:rPr>
          <w:b/>
          <w:bCs/>
        </w:rPr>
        <w:t xml:space="preserve">02/22 Klubb, region og kursopplegg. - Få utarbeidet undervisningsmateriell </w:t>
      </w:r>
      <w:r>
        <w:rPr>
          <w:color w:val="5B9AD5"/>
        </w:rPr>
        <w:br/>
        <w:t>10.01.25 – Ferdigstilles før 8 februar 2025 og testes ut.</w:t>
      </w:r>
      <w:r>
        <w:rPr>
          <w:color w:val="5B9AD5"/>
        </w:rPr>
        <w:br/>
        <w:t>15.03.25 - Det er gjennomført 2 kurs. Vi ferdigstiller kurspakka og sender det til NIF for godkjenning.</w:t>
      </w:r>
      <w:r>
        <w:rPr>
          <w:color w:val="5B9AD5"/>
        </w:rPr>
        <w:br/>
        <w:t>27.04.25 – Anita har kontakt med NIF.</w:t>
      </w:r>
      <w:r w:rsidR="001C2E2F">
        <w:rPr>
          <w:color w:val="5B9AD5"/>
        </w:rPr>
        <w:br/>
        <w:t>03.06.25 – Anita skal på kurs og møte i NIF 04.06.25</w:t>
      </w:r>
      <w:r>
        <w:rPr>
          <w:color w:val="5B9AD5"/>
        </w:rPr>
        <w:br/>
      </w:r>
      <w:r>
        <w:rPr>
          <w:rFonts w:cs="Calibri"/>
          <w:b/>
          <w:bCs/>
        </w:rPr>
        <w:t xml:space="preserve">Ansvarlig: </w:t>
      </w:r>
      <w:r>
        <w:rPr>
          <w:rFonts w:cs="Calibri"/>
          <w:b/>
          <w:bCs/>
          <w:color w:val="FF0000"/>
        </w:rPr>
        <w:t>Anita</w:t>
      </w:r>
      <w:r>
        <w:br/>
      </w:r>
      <w:r>
        <w:rPr>
          <w:rFonts w:cs="Calibri"/>
          <w:b/>
          <w:bCs/>
        </w:rPr>
        <w:t xml:space="preserve">Status: </w:t>
      </w:r>
      <w:r>
        <w:rPr>
          <w:rFonts w:cs="Calibri"/>
          <w:b/>
          <w:bCs/>
          <w:color w:val="FF0000"/>
        </w:rPr>
        <w:t>Pågår</w:t>
      </w:r>
      <w:bookmarkEnd w:id="0"/>
      <w:r>
        <w:rPr>
          <w:b/>
          <w:bCs/>
        </w:rPr>
        <w:t xml:space="preserve">       </w:t>
      </w:r>
    </w:p>
    <w:p w14:paraId="5A6EAF5F" w14:textId="77777777" w:rsidR="00CE47F4" w:rsidRDefault="007B7540">
      <w:r>
        <w:rPr>
          <w:b/>
          <w:bCs/>
        </w:rPr>
        <w:t>21/24 – Universitets cup.</w:t>
      </w:r>
      <w:r>
        <w:br/>
      </w:r>
      <w:r>
        <w:rPr>
          <w:color w:val="2E74B5"/>
        </w:rPr>
        <w:t xml:space="preserve">18.02.25 – Lena prøver å få til et </w:t>
      </w:r>
      <w:proofErr w:type="spellStart"/>
      <w:r>
        <w:rPr>
          <w:color w:val="2E74B5"/>
        </w:rPr>
        <w:t>teamsmøte</w:t>
      </w:r>
      <w:proofErr w:type="spellEnd"/>
      <w:r>
        <w:rPr>
          <w:color w:val="2E74B5"/>
        </w:rPr>
        <w:t xml:space="preserve"> med studentidretten.</w:t>
      </w:r>
      <w:r>
        <w:br/>
      </w:r>
      <w:r>
        <w:rPr>
          <w:color w:val="2E74B5"/>
        </w:rPr>
        <w:t>15.03.25 – Lena skal ha et møte med Sofus Rasmussen fra studentidretten på onsdag til uka.</w:t>
      </w:r>
      <w:r>
        <w:br/>
      </w:r>
      <w:r>
        <w:rPr>
          <w:color w:val="2E74B5"/>
        </w:rPr>
        <w:t xml:space="preserve">29.04.25 – Lena har hatt møte med Sofus Rasmussen og de har ingenting med universitets cup.  I 2026 arrangerer FISU </w:t>
      </w:r>
      <w:proofErr w:type="gramStart"/>
      <w:r>
        <w:rPr>
          <w:color w:val="2E74B5"/>
        </w:rPr>
        <w:t>VM  for</w:t>
      </w:r>
      <w:proofErr w:type="gramEnd"/>
      <w:r>
        <w:rPr>
          <w:color w:val="2E74B5"/>
        </w:rPr>
        <w:t xml:space="preserve"> studenter. Først da kan det være aktuelt at styrkeløftere kan delta.  Lena tar kontakt med det </w:t>
      </w:r>
      <w:proofErr w:type="spellStart"/>
      <w:r>
        <w:rPr>
          <w:color w:val="2E74B5"/>
        </w:rPr>
        <w:t>svense</w:t>
      </w:r>
      <w:proofErr w:type="spellEnd"/>
      <w:r>
        <w:rPr>
          <w:color w:val="2E74B5"/>
        </w:rPr>
        <w:t xml:space="preserve"> forbundet for å høre hvordan de gjør det i forhold til </w:t>
      </w:r>
      <w:proofErr w:type="spellStart"/>
      <w:r>
        <w:rPr>
          <w:color w:val="2E74B5"/>
        </w:rPr>
        <w:t>dtudentmesterskap</w:t>
      </w:r>
      <w:proofErr w:type="spellEnd"/>
      <w:r>
        <w:rPr>
          <w:color w:val="2E74B5"/>
        </w:rPr>
        <w:t>.</w:t>
      </w:r>
      <w:r>
        <w:br/>
      </w:r>
      <w:r>
        <w:rPr>
          <w:b/>
          <w:bCs/>
        </w:rPr>
        <w:t xml:space="preserve">Ansvarlig: </w:t>
      </w:r>
      <w:r>
        <w:rPr>
          <w:b/>
          <w:bCs/>
          <w:color w:val="FF0000"/>
        </w:rPr>
        <w:t>Lena</w:t>
      </w:r>
      <w:r>
        <w:br/>
      </w:r>
      <w:r>
        <w:rPr>
          <w:b/>
          <w:bCs/>
        </w:rPr>
        <w:t xml:space="preserve">Status: </w:t>
      </w:r>
      <w:r>
        <w:rPr>
          <w:b/>
          <w:bCs/>
          <w:color w:val="FF0000"/>
        </w:rPr>
        <w:t>Pågår</w:t>
      </w:r>
    </w:p>
    <w:p w14:paraId="634AB3B0" w14:textId="04EFBFB0" w:rsidR="00CE47F4" w:rsidRDefault="007B7540">
      <w:r>
        <w:rPr>
          <w:b/>
          <w:bCs/>
        </w:rPr>
        <w:t>02/25 – Utvikling av aktivitets- og konkurransekonsepter for ungdom mellom 13-16 år.</w:t>
      </w:r>
      <w:r>
        <w:br/>
      </w:r>
      <w:r>
        <w:rPr>
          <w:color w:val="2E74B5"/>
        </w:rPr>
        <w:t xml:space="preserve">15.03.25 – Vi er i gang med utprøving av aktivitetskonsepter i noen klubber. </w:t>
      </w:r>
      <w:r>
        <w:br/>
      </w:r>
      <w:r>
        <w:rPr>
          <w:color w:val="2E74B5"/>
        </w:rPr>
        <w:t>29.04.25 – Askim SK jobber videre med det.</w:t>
      </w:r>
      <w:r w:rsidR="001C2E2F">
        <w:rPr>
          <w:color w:val="2E74B5"/>
        </w:rPr>
        <w:br/>
        <w:t>03.06.25 – Askim SK skal ha et stevne for medlemmer opp til 14 år hvor alle barn og unge vil ha ulike roller under stevne.</w:t>
      </w:r>
      <w:r>
        <w:br/>
      </w:r>
      <w:r>
        <w:rPr>
          <w:b/>
          <w:bCs/>
        </w:rPr>
        <w:t xml:space="preserve">Ansvarlig: </w:t>
      </w:r>
      <w:r>
        <w:rPr>
          <w:b/>
          <w:bCs/>
          <w:color w:val="FF0000"/>
        </w:rPr>
        <w:t>Anita</w:t>
      </w:r>
      <w:r>
        <w:br/>
      </w:r>
      <w:r>
        <w:rPr>
          <w:b/>
          <w:bCs/>
        </w:rPr>
        <w:t xml:space="preserve">Status: </w:t>
      </w:r>
      <w:r>
        <w:rPr>
          <w:b/>
          <w:bCs/>
          <w:color w:val="FF0000"/>
        </w:rPr>
        <w:t>Pågår</w:t>
      </w:r>
    </w:p>
    <w:p w14:paraId="43DC6185" w14:textId="500ABA9B" w:rsidR="00CE47F4" w:rsidRDefault="007B7540">
      <w:r>
        <w:rPr>
          <w:b/>
          <w:bCs/>
        </w:rPr>
        <w:t>05/25 – World Games</w:t>
      </w:r>
      <w:r>
        <w:rPr>
          <w:b/>
          <w:bCs/>
        </w:rPr>
        <w:br/>
      </w:r>
      <w:r>
        <w:rPr>
          <w:color w:val="2E74B5"/>
        </w:rPr>
        <w:t>Siste World Games forsøkte vi å få idrettsforbundet til å koordinere mellom de ulike særforbundene som har øvelser og kvalifisert utøvere på programmet. Henvendelsene ble stadig videresendt/feilsendt innenfor NIF fordi de de ikke visste hva World Games var, til det til slutt var for sent til å få til noe. Et så vidt påbegynt samarbeid med et annet særforbund havarerte grunnet sykemelding der og ikke er aktuelt å gjenoppta fordi de ikke er kvalifisert for deltakelse</w:t>
      </w:r>
      <w:r>
        <w:rPr>
          <w:b/>
          <w:bCs/>
        </w:rPr>
        <w:t>.</w:t>
      </w:r>
      <w:r>
        <w:rPr>
          <w:b/>
          <w:bCs/>
        </w:rPr>
        <w:br/>
      </w:r>
      <w:r>
        <w:rPr>
          <w:color w:val="2E74B5"/>
        </w:rPr>
        <w:t>12.01.25 - Vi kontakter vår kontaktperson i idrettsstyret og ber om hjelp til å få NIF på banen.</w:t>
      </w:r>
      <w:r>
        <w:rPr>
          <w:color w:val="2E74B5"/>
        </w:rPr>
        <w:br/>
        <w:t>18-02-25 – Vi har fått et forslag fra Craft hvor de tilbyr oss bekledning til halv pris.</w:t>
      </w:r>
      <w:r>
        <w:rPr>
          <w:color w:val="2E74B5"/>
        </w:rPr>
        <w:br/>
        <w:t xml:space="preserve">15.03.25 – Vi har fått innledende informasjon fra IPF om opphold og registrering. Bestillinger av reiser starter snart. Forbundet bestiller en basispakke til utøvere og støtteapparatet, hver enkelt kan bestille i tillegg hvis de ønsker. Har ikke fått informasjon fra NIF om felles kommunikasjonsplattform. </w:t>
      </w:r>
      <w:r>
        <w:rPr>
          <w:color w:val="2E74B5"/>
        </w:rPr>
        <w:br/>
        <w:t>29.04.25 - Vi har fått lenke til bestillingen og Olav lager et google skjema hvor utøvere etc.  fyller inn hva de skal ha.</w:t>
      </w:r>
      <w:r w:rsidR="001C2E2F">
        <w:rPr>
          <w:color w:val="2E74B5"/>
        </w:rPr>
        <w:br/>
        <w:t>03.06.25 – Det er satt opp to ulike reisedatoer for utøverne som skal delta på WG.</w:t>
      </w:r>
      <w:r>
        <w:rPr>
          <w:color w:val="2E74B5"/>
        </w:rPr>
        <w:br/>
      </w:r>
      <w:r>
        <w:rPr>
          <w:b/>
          <w:bCs/>
        </w:rPr>
        <w:t xml:space="preserve">Ansvarlig: </w:t>
      </w:r>
      <w:r>
        <w:rPr>
          <w:b/>
          <w:bCs/>
          <w:color w:val="FF0000"/>
        </w:rPr>
        <w:t>Inger</w:t>
      </w:r>
      <w:r>
        <w:rPr>
          <w:b/>
          <w:bCs/>
          <w:color w:val="FF0000"/>
        </w:rPr>
        <w:br/>
      </w:r>
      <w:r>
        <w:rPr>
          <w:b/>
          <w:bCs/>
        </w:rPr>
        <w:t xml:space="preserve">Status: </w:t>
      </w:r>
      <w:r>
        <w:rPr>
          <w:b/>
          <w:bCs/>
          <w:color w:val="FF0000"/>
        </w:rPr>
        <w:t>Pågår</w:t>
      </w:r>
    </w:p>
    <w:p w14:paraId="78960B72" w14:textId="37B17D4C" w:rsidR="00CE47F4" w:rsidRDefault="007B7540">
      <w:r>
        <w:rPr>
          <w:b/>
          <w:bCs/>
        </w:rPr>
        <w:t>06/25 – Aldersgrenser og andre regler for dommere.</w:t>
      </w:r>
      <w:r>
        <w:rPr>
          <w:b/>
          <w:bCs/>
        </w:rPr>
        <w:br/>
      </w:r>
      <w:r>
        <w:rPr>
          <w:color w:val="2E74B5"/>
        </w:rPr>
        <w:t xml:space="preserve">12.01.25 – Vi har åpnet for deltakelse for yngre utøvere og etter hvert så ser vi at det blir stadig yngre deltakere også på dommerkursene våre. Dette er positivt, men fordi vi ikke har rendyrkete barn eller ungdomsstevner kan det bli krevende for svært unge dommere å ha den autoriteten som er nødvendig for å ta det ansvaret i konkurranser der også voksne og rutinerte løftere deltar. Vi ser behovet for å diskutere om det bør settes en nedre aldersgrense for å dømme de ulike stevnekategoriene. Styret utformer et </w:t>
      </w:r>
      <w:proofErr w:type="spellStart"/>
      <w:r>
        <w:rPr>
          <w:color w:val="2E74B5"/>
        </w:rPr>
        <w:t>tingforslag</w:t>
      </w:r>
      <w:proofErr w:type="spellEnd"/>
      <w:r>
        <w:rPr>
          <w:color w:val="2E74B5"/>
        </w:rPr>
        <w:t xml:space="preserve"> om dette. Vi vurderer også å fremme forslag om aktivitetskravet for forbundsdommere skal være oppfylt i siste periode for regiondommere før de kan gå opp til forbundsdommere.</w:t>
      </w:r>
      <w:r>
        <w:rPr>
          <w:color w:val="2E74B5"/>
        </w:rPr>
        <w:br/>
        <w:t xml:space="preserve">15.03.25 – Anita tar det opp i dommerkomiteen for utforming av </w:t>
      </w:r>
      <w:proofErr w:type="spellStart"/>
      <w:r>
        <w:rPr>
          <w:color w:val="2E74B5"/>
        </w:rPr>
        <w:t>tingforslag</w:t>
      </w:r>
      <w:proofErr w:type="spellEnd"/>
      <w:r>
        <w:rPr>
          <w:color w:val="2E74B5"/>
        </w:rPr>
        <w:t>.</w:t>
      </w:r>
      <w:r>
        <w:rPr>
          <w:color w:val="2E74B5"/>
        </w:rPr>
        <w:br/>
      </w:r>
      <w:r>
        <w:rPr>
          <w:b/>
          <w:bCs/>
        </w:rPr>
        <w:t xml:space="preserve"> Ansvarlig: </w:t>
      </w:r>
      <w:r w:rsidR="001C2E2F">
        <w:rPr>
          <w:b/>
          <w:bCs/>
          <w:color w:val="FF0000"/>
        </w:rPr>
        <w:t>Dommerkomiteen</w:t>
      </w:r>
      <w:r w:rsidR="001C2E2F">
        <w:rPr>
          <w:b/>
          <w:bCs/>
          <w:color w:val="FF0000"/>
        </w:rPr>
        <w:br/>
      </w:r>
      <w:r>
        <w:rPr>
          <w:b/>
          <w:bCs/>
        </w:rPr>
        <w:t xml:space="preserve">Status: </w:t>
      </w:r>
      <w:r>
        <w:rPr>
          <w:b/>
          <w:bCs/>
          <w:color w:val="FF0000"/>
        </w:rPr>
        <w:t>Pågår</w:t>
      </w:r>
    </w:p>
    <w:p w14:paraId="2F421657" w14:textId="77777777" w:rsidR="00CE47F4" w:rsidRDefault="007B7540">
      <w:r>
        <w:rPr>
          <w:b/>
          <w:bCs/>
        </w:rPr>
        <w:t xml:space="preserve">07/25 – </w:t>
      </w:r>
      <w:proofErr w:type="spellStart"/>
      <w:r>
        <w:rPr>
          <w:b/>
          <w:bCs/>
        </w:rPr>
        <w:t>Tingsaker</w:t>
      </w:r>
      <w:proofErr w:type="spellEnd"/>
      <w:r>
        <w:br/>
      </w:r>
      <w:r>
        <w:rPr>
          <w:color w:val="2E74B5"/>
        </w:rPr>
        <w:t>29.04.25 – Tingsakene fra styret jobbes med.</w:t>
      </w:r>
      <w:r>
        <w:br/>
      </w:r>
      <w:r>
        <w:rPr>
          <w:b/>
          <w:bCs/>
        </w:rPr>
        <w:t xml:space="preserve">Ansvarlig: </w:t>
      </w:r>
      <w:r>
        <w:rPr>
          <w:b/>
          <w:bCs/>
          <w:color w:val="FF0000"/>
        </w:rPr>
        <w:t>Styret</w:t>
      </w:r>
      <w:r>
        <w:br/>
      </w:r>
      <w:r>
        <w:rPr>
          <w:b/>
          <w:bCs/>
        </w:rPr>
        <w:t xml:space="preserve">Status: </w:t>
      </w:r>
      <w:r>
        <w:rPr>
          <w:b/>
          <w:bCs/>
          <w:color w:val="FF0000"/>
        </w:rPr>
        <w:t>Pågår</w:t>
      </w:r>
    </w:p>
    <w:p w14:paraId="155FE040" w14:textId="77777777" w:rsidR="00CE47F4" w:rsidRDefault="007B7540">
      <w:r>
        <w:rPr>
          <w:b/>
          <w:bCs/>
        </w:rPr>
        <w:lastRenderedPageBreak/>
        <w:t>09/25 – Evaluering av dommerprøven.</w:t>
      </w:r>
      <w:r>
        <w:br/>
      </w:r>
      <w:bookmarkStart w:id="1" w:name="_Hlk192944365"/>
      <w:r>
        <w:rPr>
          <w:rFonts w:eastAsia="MS Mincho"/>
          <w:color w:val="2E74B5"/>
        </w:rPr>
        <w:t xml:space="preserve">15.03.25 </w:t>
      </w:r>
      <w:bookmarkEnd w:id="1"/>
      <w:r>
        <w:rPr>
          <w:rFonts w:eastAsia="MS Mincho"/>
          <w:color w:val="2E74B5"/>
        </w:rPr>
        <w:t>– Vetle lager spørreskjema med QR-kode som deltakerne svarer på etter dommerkurset.</w:t>
      </w:r>
      <w:r>
        <w:rPr>
          <w:rFonts w:eastAsia="MS Mincho"/>
          <w:color w:val="2E74B5"/>
        </w:rPr>
        <w:br/>
        <w:t xml:space="preserve">29.04.25 – Venter input til spørreskjema. </w:t>
      </w:r>
      <w:r>
        <w:br/>
      </w:r>
      <w:r>
        <w:rPr>
          <w:b/>
          <w:bCs/>
        </w:rPr>
        <w:t xml:space="preserve">Ansvarlig: </w:t>
      </w:r>
      <w:r>
        <w:rPr>
          <w:rFonts w:eastAsia="MS Mincho"/>
          <w:b/>
          <w:bCs/>
          <w:color w:val="FF0000"/>
        </w:rPr>
        <w:t>Styret</w:t>
      </w:r>
      <w:r>
        <w:br/>
      </w:r>
      <w:r>
        <w:rPr>
          <w:b/>
          <w:bCs/>
        </w:rPr>
        <w:t xml:space="preserve">Status: </w:t>
      </w:r>
      <w:r>
        <w:rPr>
          <w:rFonts w:eastAsia="MS Mincho"/>
          <w:b/>
          <w:bCs/>
          <w:color w:val="FF0000"/>
        </w:rPr>
        <w:t>Pågår</w:t>
      </w:r>
    </w:p>
    <w:p w14:paraId="1A2AA628" w14:textId="77777777" w:rsidR="00CE47F4" w:rsidRDefault="007B7540">
      <w:r>
        <w:rPr>
          <w:b/>
          <w:bCs/>
        </w:rPr>
        <w:t xml:space="preserve">10/25 – Slips til regions dommere. </w:t>
      </w:r>
      <w:r>
        <w:br/>
      </w:r>
      <w:bookmarkStart w:id="2" w:name="_Hlk192945267"/>
      <w:r>
        <w:rPr>
          <w:rFonts w:eastAsia="MS Mincho"/>
          <w:color w:val="2E74B5"/>
        </w:rPr>
        <w:t xml:space="preserve">15.03.25 – Sjekker </w:t>
      </w:r>
      <w:bookmarkEnd w:id="2"/>
      <w:r>
        <w:rPr>
          <w:rFonts w:eastAsia="MS Mincho"/>
          <w:color w:val="2E74B5"/>
        </w:rPr>
        <w:t>priser på slips for salg til klubber. Disse slipsene skal skille seg klart fra de blå slipsene som forbundsdommerne får.</w:t>
      </w:r>
      <w:r>
        <w:br/>
      </w:r>
      <w:r>
        <w:rPr>
          <w:b/>
          <w:bCs/>
        </w:rPr>
        <w:t xml:space="preserve">Ansvarlig: </w:t>
      </w:r>
      <w:r>
        <w:rPr>
          <w:b/>
          <w:bCs/>
          <w:color w:val="FF0000"/>
        </w:rPr>
        <w:t>Styret</w:t>
      </w:r>
      <w:r>
        <w:br/>
      </w:r>
      <w:r>
        <w:rPr>
          <w:b/>
          <w:bCs/>
        </w:rPr>
        <w:t xml:space="preserve">Status: </w:t>
      </w:r>
      <w:r>
        <w:rPr>
          <w:b/>
          <w:bCs/>
          <w:color w:val="FF0000"/>
        </w:rPr>
        <w:t>Pågår</w:t>
      </w:r>
    </w:p>
    <w:p w14:paraId="71351B21" w14:textId="77777777" w:rsidR="00CE47F4" w:rsidRDefault="007B7540">
      <w:r>
        <w:rPr>
          <w:b/>
          <w:bCs/>
        </w:rPr>
        <w:t>12/25 – Obligatorisk arrangørkurs for NM-arrangører</w:t>
      </w:r>
      <w:r>
        <w:br/>
      </w:r>
      <w:bookmarkStart w:id="3" w:name="_Hlk192949877"/>
      <w:r>
        <w:rPr>
          <w:rFonts w:eastAsia="MS Mincho"/>
          <w:color w:val="2E74B5"/>
        </w:rPr>
        <w:t xml:space="preserve">15.03.25 – For </w:t>
      </w:r>
      <w:bookmarkEnd w:id="3"/>
      <w:r>
        <w:rPr>
          <w:rFonts w:eastAsia="MS Mincho"/>
          <w:color w:val="2E74B5"/>
        </w:rPr>
        <w:t>å gjøre det tryggere for nye og uerfarne NM-arrangører, vil vi utarbeide et arrangørkurs for mesterskap som gjøres obligatorisk. Unntak kan vurderes for erfarne arrangører. Kurset avstemmes mot arrangørkontrakten.</w:t>
      </w:r>
      <w:r>
        <w:br/>
      </w:r>
      <w:r>
        <w:rPr>
          <w:b/>
          <w:bCs/>
        </w:rPr>
        <w:t xml:space="preserve">Ansvarlig: </w:t>
      </w:r>
      <w:r>
        <w:rPr>
          <w:rFonts w:eastAsia="MS Mincho"/>
          <w:b/>
          <w:bCs/>
          <w:color w:val="FF0000"/>
        </w:rPr>
        <w:t>Anita/Ralf</w:t>
      </w:r>
      <w:r>
        <w:br/>
      </w:r>
      <w:r>
        <w:rPr>
          <w:b/>
          <w:bCs/>
        </w:rPr>
        <w:t>Status:</w:t>
      </w:r>
      <w:r>
        <w:rPr>
          <w:rFonts w:eastAsia="MS Mincho"/>
          <w:b/>
          <w:bCs/>
          <w:color w:val="FF0000"/>
        </w:rPr>
        <w:t xml:space="preserve"> Pågår</w:t>
      </w:r>
    </w:p>
    <w:p w14:paraId="1D5EAF96" w14:textId="77777777" w:rsidR="00CE47F4" w:rsidRDefault="007B7540">
      <w:r>
        <w:rPr>
          <w:b/>
          <w:bCs/>
        </w:rPr>
        <w:t xml:space="preserve">13/25 – Behov for økt budsjett for </w:t>
      </w:r>
      <w:proofErr w:type="spellStart"/>
      <w:r>
        <w:rPr>
          <w:b/>
          <w:bCs/>
        </w:rPr>
        <w:t>stream</w:t>
      </w:r>
      <w:proofErr w:type="spellEnd"/>
      <w:r>
        <w:rPr>
          <w:b/>
          <w:bCs/>
        </w:rPr>
        <w:t xml:space="preserve"> på NM</w:t>
      </w:r>
      <w:r>
        <w:br/>
      </w:r>
      <w:r>
        <w:rPr>
          <w:rFonts w:eastAsia="MS Mincho"/>
          <w:color w:val="2E74B5"/>
        </w:rPr>
        <w:t>15.03.25 – Styret har diskutert og fremmer forslag til budsjettvedtak på Tinget</w:t>
      </w:r>
      <w:r>
        <w:rPr>
          <w:b/>
          <w:bCs/>
        </w:rPr>
        <w:t>.</w:t>
      </w:r>
      <w:r>
        <w:br/>
      </w:r>
      <w:r>
        <w:rPr>
          <w:b/>
          <w:bCs/>
        </w:rPr>
        <w:t xml:space="preserve">Ansvarlig: </w:t>
      </w:r>
      <w:r>
        <w:rPr>
          <w:rFonts w:eastAsia="MS Mincho"/>
          <w:b/>
          <w:bCs/>
          <w:color w:val="FF0000"/>
        </w:rPr>
        <w:t>Styret</w:t>
      </w:r>
      <w:r>
        <w:br/>
      </w:r>
      <w:r>
        <w:rPr>
          <w:b/>
          <w:bCs/>
        </w:rPr>
        <w:t xml:space="preserve">Status: </w:t>
      </w:r>
      <w:r>
        <w:rPr>
          <w:rFonts w:eastAsia="MS Mincho"/>
          <w:b/>
          <w:bCs/>
          <w:color w:val="FF0000"/>
        </w:rPr>
        <w:t>Pågår</w:t>
      </w:r>
    </w:p>
    <w:p w14:paraId="37C7350B" w14:textId="1042E331" w:rsidR="00CE47F4" w:rsidRPr="001C2E2F" w:rsidRDefault="007B7540">
      <w:pPr>
        <w:rPr>
          <w:rFonts w:eastAsia="MS Mincho"/>
          <w:color w:val="2E74B5"/>
        </w:rPr>
      </w:pPr>
      <w:r>
        <w:rPr>
          <w:b/>
          <w:bCs/>
        </w:rPr>
        <w:t>16/25 – Valg til IPF-styret</w:t>
      </w:r>
      <w:r>
        <w:br/>
      </w:r>
      <w:r>
        <w:rPr>
          <w:rFonts w:eastAsia="MS Mincho"/>
          <w:color w:val="2E74B5"/>
        </w:rPr>
        <w:t xml:space="preserve">29.03.25 - Vi har behandlet </w:t>
      </w:r>
      <w:proofErr w:type="spellStart"/>
      <w:r>
        <w:rPr>
          <w:rFonts w:eastAsia="MS Mincho"/>
          <w:color w:val="2E74B5"/>
        </w:rPr>
        <w:t>Dietmar’s</w:t>
      </w:r>
      <w:proofErr w:type="spellEnd"/>
      <w:r>
        <w:rPr>
          <w:rFonts w:eastAsia="MS Mincho"/>
          <w:color w:val="2E74B5"/>
        </w:rPr>
        <w:t xml:space="preserve"> nominasjon på e-post og nominasjonen er sent inn 22.4.25 til IPF</w:t>
      </w:r>
      <w:r>
        <w:rPr>
          <w:rFonts w:eastAsia="MS Mincho"/>
          <w:color w:val="2E74B5"/>
        </w:rPr>
        <w:br/>
        <w:t>29.04.25 – Vi nominere også Sigurjón Petursson som president i IPF.</w:t>
      </w:r>
      <w:r w:rsidR="001C2E2F">
        <w:rPr>
          <w:rFonts w:eastAsia="MS Mincho"/>
          <w:color w:val="2E74B5"/>
        </w:rPr>
        <w:br/>
        <w:t>036.06.25 – Valget av ny president og visepresident vil være 11.6.25</w:t>
      </w:r>
      <w:r w:rsidR="001C2E2F">
        <w:rPr>
          <w:rFonts w:eastAsia="MS Mincho"/>
          <w:color w:val="2E74B5"/>
        </w:rPr>
        <w:br/>
      </w:r>
      <w:r>
        <w:rPr>
          <w:b/>
          <w:bCs/>
        </w:rPr>
        <w:t xml:space="preserve">Ansvarlig: </w:t>
      </w:r>
      <w:r>
        <w:rPr>
          <w:rFonts w:eastAsia="MS Mincho"/>
          <w:b/>
          <w:bCs/>
          <w:color w:val="FF0000"/>
        </w:rPr>
        <w:t>Styret</w:t>
      </w:r>
      <w:r>
        <w:br/>
      </w:r>
      <w:r>
        <w:rPr>
          <w:b/>
          <w:bCs/>
        </w:rPr>
        <w:t xml:space="preserve">Status: </w:t>
      </w:r>
      <w:r>
        <w:rPr>
          <w:rFonts w:eastAsia="MS Mincho"/>
          <w:b/>
          <w:bCs/>
          <w:color w:val="FF0000"/>
        </w:rPr>
        <w:t>Pågår</w:t>
      </w:r>
    </w:p>
    <w:p w14:paraId="704AA9E8" w14:textId="741863AE" w:rsidR="00CE47F4" w:rsidRDefault="007B7540">
      <w:r>
        <w:rPr>
          <w:b/>
          <w:bCs/>
        </w:rPr>
        <w:t>17/25 –Saker - Idrettstinget 2025</w:t>
      </w:r>
      <w:r>
        <w:br/>
      </w:r>
      <w:r>
        <w:rPr>
          <w:rFonts w:eastAsia="MS Mincho"/>
          <w:color w:val="2E74B5"/>
        </w:rPr>
        <w:t>29.04.25 – Inger gikk igjennom et par saker som skal opp på idrettstinget i mai 2025.</w:t>
      </w:r>
      <w:r w:rsidR="001C2E2F">
        <w:rPr>
          <w:rFonts w:eastAsia="MS Mincho"/>
          <w:color w:val="2E74B5"/>
        </w:rPr>
        <w:br/>
        <w:t xml:space="preserve">03.06.25 </w:t>
      </w:r>
      <w:r w:rsidR="001C2E2F" w:rsidRPr="001C2E2F">
        <w:rPr>
          <w:rFonts w:eastAsia="MS Mincho"/>
          <w:color w:val="2E74B5"/>
        </w:rPr>
        <w:t>– Inger fortalte</w:t>
      </w:r>
      <w:r w:rsidR="001C2E2F">
        <w:rPr>
          <w:rFonts w:eastAsia="MS Mincho"/>
          <w:color w:val="2E74B5"/>
        </w:rPr>
        <w:t xml:space="preserve"> hva som foregikk på tinget.</w:t>
      </w:r>
      <w:r>
        <w:br/>
      </w:r>
      <w:r>
        <w:rPr>
          <w:b/>
          <w:bCs/>
        </w:rPr>
        <w:t xml:space="preserve">Ansvarlig: </w:t>
      </w:r>
      <w:r>
        <w:rPr>
          <w:rFonts w:eastAsia="MS Mincho"/>
          <w:b/>
          <w:bCs/>
          <w:color w:val="FF0000"/>
        </w:rPr>
        <w:t>Styret</w:t>
      </w:r>
      <w:r>
        <w:br/>
      </w:r>
      <w:r>
        <w:rPr>
          <w:b/>
          <w:bCs/>
        </w:rPr>
        <w:t xml:space="preserve">Status: </w:t>
      </w:r>
      <w:r>
        <w:rPr>
          <w:rFonts w:eastAsia="MS Mincho"/>
          <w:b/>
          <w:bCs/>
          <w:color w:val="FF0000"/>
        </w:rPr>
        <w:t>Pågår</w:t>
      </w:r>
      <w:r>
        <w:br/>
      </w:r>
      <w:r>
        <w:br/>
      </w:r>
      <w:r>
        <w:rPr>
          <w:b/>
          <w:bCs/>
        </w:rPr>
        <w:t xml:space="preserve">18/25 -Oppdatering av org. håndboka. </w:t>
      </w:r>
      <w:r>
        <w:br/>
      </w:r>
      <w:r>
        <w:rPr>
          <w:b/>
          <w:bCs/>
        </w:rPr>
        <w:t xml:space="preserve">Ansvarlig: </w:t>
      </w:r>
      <w:r>
        <w:rPr>
          <w:rFonts w:eastAsia="MS Mincho"/>
          <w:b/>
          <w:bCs/>
          <w:color w:val="FF0000"/>
        </w:rPr>
        <w:t>Styret</w:t>
      </w:r>
      <w:r>
        <w:br/>
      </w:r>
      <w:r>
        <w:rPr>
          <w:b/>
          <w:bCs/>
        </w:rPr>
        <w:t xml:space="preserve">Status: </w:t>
      </w:r>
      <w:r>
        <w:rPr>
          <w:rFonts w:eastAsia="MS Mincho"/>
          <w:b/>
          <w:bCs/>
          <w:color w:val="FF0000"/>
        </w:rPr>
        <w:t>Pågår</w:t>
      </w:r>
    </w:p>
    <w:p w14:paraId="7B650AFC" w14:textId="75614EFA" w:rsidR="00CE47F4" w:rsidRDefault="007B7540">
      <w:r>
        <w:rPr>
          <w:rFonts w:cs="Calibri"/>
          <w:b/>
          <w:bCs/>
        </w:rPr>
        <w:t>20/25 – IPF kongressen</w:t>
      </w:r>
      <w:r>
        <w:rPr>
          <w:rFonts w:cs="Calibri"/>
          <w:b/>
          <w:bCs/>
        </w:rPr>
        <w:br/>
      </w:r>
      <w:r w:rsidRPr="007B7540">
        <w:rPr>
          <w:rFonts w:eastAsia="MS Mincho"/>
          <w:color w:val="2E74B5"/>
        </w:rPr>
        <w:t>03.06.25 – Det er levert et felles forslag fra 10 nasjoner til endring for at styremedlemmer skal velges og ikke oppnevnes i IPF</w:t>
      </w:r>
      <w:r>
        <w:rPr>
          <w:rFonts w:eastAsia="MS Mincho"/>
          <w:color w:val="2E74B5"/>
        </w:rPr>
        <w:t xml:space="preserve"> og at By Laws skal vedtas av kongressen ikke av IPF styret.</w:t>
      </w:r>
      <w:r w:rsidRPr="007B7540">
        <w:rPr>
          <w:rFonts w:eastAsia="MS Mincho"/>
          <w:color w:val="2E74B5"/>
        </w:rPr>
        <w:br/>
      </w:r>
      <w:r>
        <w:rPr>
          <w:rFonts w:cs="Calibri"/>
          <w:b/>
          <w:bCs/>
        </w:rPr>
        <w:t xml:space="preserve"> Ansvarlig: </w:t>
      </w:r>
      <w:r>
        <w:rPr>
          <w:rFonts w:cs="Calibri"/>
          <w:b/>
          <w:bCs/>
          <w:color w:val="FF0000"/>
        </w:rPr>
        <w:t>Styret</w:t>
      </w:r>
      <w:r>
        <w:br/>
      </w:r>
      <w:r>
        <w:rPr>
          <w:rFonts w:cs="Calibri"/>
        </w:rPr>
        <w:t xml:space="preserve"> </w:t>
      </w:r>
      <w:r>
        <w:rPr>
          <w:rFonts w:cs="Calibri"/>
          <w:b/>
          <w:bCs/>
        </w:rPr>
        <w:t xml:space="preserve">Status: </w:t>
      </w:r>
      <w:r>
        <w:rPr>
          <w:rFonts w:cs="Calibri"/>
          <w:b/>
          <w:bCs/>
          <w:color w:val="FF0000"/>
        </w:rPr>
        <w:t>Pågår</w:t>
      </w:r>
      <w:r>
        <w:br/>
      </w:r>
    </w:p>
    <w:p w14:paraId="6E63605A" w14:textId="378E6609" w:rsidR="00CE47F4" w:rsidRDefault="007B7540">
      <w:r>
        <w:rPr>
          <w:b/>
          <w:bCs/>
        </w:rPr>
        <w:t xml:space="preserve">21/25 - Arrangere </w:t>
      </w:r>
      <w:proofErr w:type="spellStart"/>
      <w:r>
        <w:rPr>
          <w:b/>
          <w:bCs/>
        </w:rPr>
        <w:t>deadlift</w:t>
      </w:r>
      <w:proofErr w:type="spellEnd"/>
      <w:r>
        <w:rPr>
          <w:b/>
          <w:bCs/>
        </w:rPr>
        <w:t xml:space="preserve"> </w:t>
      </w:r>
      <w:proofErr w:type="spellStart"/>
      <w:r>
        <w:rPr>
          <w:b/>
          <w:bCs/>
        </w:rPr>
        <w:t>challenge</w:t>
      </w:r>
      <w:proofErr w:type="spellEnd"/>
      <w:r>
        <w:rPr>
          <w:b/>
          <w:bCs/>
        </w:rPr>
        <w:t xml:space="preserve"> på </w:t>
      </w:r>
      <w:proofErr w:type="spellStart"/>
      <w:r>
        <w:rPr>
          <w:b/>
          <w:bCs/>
        </w:rPr>
        <w:t>dalamartn</w:t>
      </w:r>
      <w:proofErr w:type="spellEnd"/>
      <w:r>
        <w:br/>
      </w:r>
      <w:r>
        <w:rPr>
          <w:rFonts w:eastAsia="MS Mincho"/>
          <w:color w:val="2E74B5"/>
        </w:rPr>
        <w:t xml:space="preserve">03.06.25 – Kan fasiliteres men ikke arrangeres av klubb som er medlem hos oss. De skal heller ikke stille </w:t>
      </w:r>
      <w:proofErr w:type="spellStart"/>
      <w:r>
        <w:rPr>
          <w:rFonts w:eastAsia="MS Mincho"/>
          <w:color w:val="2E74B5"/>
        </w:rPr>
        <w:t>mes</w:t>
      </w:r>
      <w:proofErr w:type="spellEnd"/>
      <w:r>
        <w:rPr>
          <w:rFonts w:eastAsia="MS Mincho"/>
          <w:color w:val="2E74B5"/>
        </w:rPr>
        <w:t xml:space="preserve"> dommere og funksjonærer</w:t>
      </w:r>
      <w:r>
        <w:rPr>
          <w:rFonts w:eastAsia="MS Mincho"/>
          <w:color w:val="2E74B5"/>
        </w:rPr>
        <w:br/>
      </w:r>
      <w:r>
        <w:rPr>
          <w:rFonts w:cs="Calibri"/>
          <w:b/>
          <w:bCs/>
        </w:rPr>
        <w:t xml:space="preserve">Ansvarlig: </w:t>
      </w:r>
      <w:r>
        <w:rPr>
          <w:rFonts w:cs="Calibri"/>
          <w:b/>
          <w:bCs/>
          <w:color w:val="FF0000"/>
        </w:rPr>
        <w:t>Styret</w:t>
      </w:r>
      <w:r>
        <w:br/>
      </w:r>
      <w:r>
        <w:rPr>
          <w:rFonts w:cs="Calibri"/>
        </w:rPr>
        <w:t xml:space="preserve"> </w:t>
      </w:r>
      <w:r>
        <w:rPr>
          <w:rFonts w:cs="Calibri"/>
          <w:b/>
          <w:bCs/>
        </w:rPr>
        <w:t xml:space="preserve">Status: </w:t>
      </w:r>
      <w:r>
        <w:rPr>
          <w:rFonts w:cs="Calibri"/>
          <w:b/>
          <w:bCs/>
          <w:color w:val="FF0000"/>
        </w:rPr>
        <w:t>Avsluttet</w:t>
      </w:r>
    </w:p>
    <w:p w14:paraId="757451CE" w14:textId="77777777" w:rsidR="00CE47F4" w:rsidRDefault="007B7540">
      <w:r>
        <w:br/>
      </w:r>
    </w:p>
    <w:p w14:paraId="0A734872" w14:textId="77777777" w:rsidR="00CE47F4" w:rsidRDefault="00CE47F4">
      <w:pPr>
        <w:rPr>
          <w:rFonts w:eastAsia="MS Mincho"/>
          <w:color w:val="2E74B5"/>
        </w:rPr>
      </w:pPr>
    </w:p>
    <w:p w14:paraId="03AEF397" w14:textId="77777777" w:rsidR="00CE47F4" w:rsidRDefault="00CE47F4">
      <w:pPr>
        <w:rPr>
          <w:b/>
          <w:bCs/>
        </w:rPr>
      </w:pPr>
    </w:p>
    <w:p w14:paraId="69C3A7D8" w14:textId="77777777" w:rsidR="00CE47F4" w:rsidRDefault="00CE47F4">
      <w:pPr>
        <w:rPr>
          <w:color w:val="2E74B5"/>
        </w:rPr>
      </w:pPr>
    </w:p>
    <w:p w14:paraId="120AE7F5" w14:textId="77777777" w:rsidR="00CE47F4" w:rsidRDefault="007B7540">
      <w:r>
        <w:rPr>
          <w:b/>
          <w:bCs/>
        </w:rPr>
        <w:br/>
      </w:r>
      <w:r>
        <w:rPr>
          <w:b/>
          <w:bCs/>
        </w:rPr>
        <w:br/>
      </w:r>
    </w:p>
    <w:p w14:paraId="4771575A" w14:textId="77777777" w:rsidR="00CE47F4" w:rsidRDefault="007B7540">
      <w:r>
        <w:rPr>
          <w:b/>
          <w:bCs/>
        </w:rPr>
        <w:br/>
      </w:r>
      <w:r>
        <w:rPr>
          <w:color w:val="2E74B5"/>
        </w:rPr>
        <w:br/>
      </w:r>
      <w:r>
        <w:rPr>
          <w:color w:val="2E74B5"/>
        </w:rPr>
        <w:br/>
      </w:r>
      <w:r>
        <w:rPr>
          <w:color w:val="2E74B5"/>
        </w:rPr>
        <w:br/>
      </w:r>
      <w:r>
        <w:rPr>
          <w:color w:val="2E74B5"/>
        </w:rPr>
        <w:br/>
      </w:r>
    </w:p>
    <w:p w14:paraId="6230FE1F" w14:textId="77777777" w:rsidR="00CE47F4" w:rsidRDefault="00CE47F4">
      <w:pPr>
        <w:rPr>
          <w:b/>
          <w:bCs/>
          <w:color w:val="FF0000"/>
        </w:rPr>
      </w:pPr>
    </w:p>
    <w:p w14:paraId="0C91D0B8" w14:textId="77777777" w:rsidR="00CE47F4" w:rsidRDefault="00CE47F4">
      <w:pPr>
        <w:rPr>
          <w:b/>
          <w:bCs/>
          <w:color w:val="FF0000"/>
        </w:rPr>
      </w:pPr>
    </w:p>
    <w:p w14:paraId="5100D412" w14:textId="77777777" w:rsidR="00CE47F4" w:rsidRDefault="00CE47F4">
      <w:pPr>
        <w:rPr>
          <w:b/>
          <w:bCs/>
        </w:rPr>
      </w:pPr>
    </w:p>
    <w:p w14:paraId="27D49D58" w14:textId="77777777" w:rsidR="00CE47F4" w:rsidRDefault="00CE47F4">
      <w:pPr>
        <w:rPr>
          <w:b/>
          <w:bCs/>
          <w:color w:val="FF0000"/>
        </w:rPr>
      </w:pPr>
    </w:p>
    <w:p w14:paraId="22A4F48A" w14:textId="77777777" w:rsidR="00CE47F4" w:rsidRDefault="00CE47F4">
      <w:pPr>
        <w:rPr>
          <w:b/>
          <w:bCs/>
          <w:color w:val="FF0000"/>
        </w:rPr>
      </w:pPr>
    </w:p>
    <w:p w14:paraId="2D46151F" w14:textId="77777777" w:rsidR="00CE47F4" w:rsidRDefault="00CE47F4">
      <w:pPr>
        <w:rPr>
          <w:b/>
          <w:bCs/>
        </w:rPr>
      </w:pPr>
    </w:p>
    <w:p w14:paraId="74A50892" w14:textId="77777777" w:rsidR="00CE47F4" w:rsidRDefault="00CE47F4"/>
    <w:p w14:paraId="7A46BFB9" w14:textId="77777777" w:rsidR="00CE47F4" w:rsidRDefault="00CE47F4">
      <w:pPr>
        <w:rPr>
          <w:rFonts w:eastAsia="MS Mincho"/>
          <w:b/>
          <w:bCs/>
          <w:color w:val="2E74B5"/>
        </w:rPr>
      </w:pPr>
    </w:p>
    <w:p w14:paraId="073611A0" w14:textId="77777777" w:rsidR="00CE47F4" w:rsidRDefault="007B7540">
      <w:r>
        <w:br/>
      </w:r>
      <w:r>
        <w:br/>
      </w:r>
    </w:p>
    <w:p w14:paraId="404ECC84" w14:textId="77777777" w:rsidR="00CE47F4" w:rsidRDefault="00CE47F4">
      <w:pPr>
        <w:rPr>
          <w:color w:val="2E74B5"/>
        </w:rPr>
      </w:pPr>
    </w:p>
    <w:p w14:paraId="2A08AFEF" w14:textId="77777777" w:rsidR="00CE47F4" w:rsidRDefault="00CE47F4">
      <w:pPr>
        <w:rPr>
          <w:color w:val="2E74B5"/>
        </w:rPr>
      </w:pPr>
    </w:p>
    <w:p w14:paraId="2A521E58" w14:textId="77777777" w:rsidR="00CE47F4" w:rsidRDefault="00CE47F4">
      <w:pPr>
        <w:rPr>
          <w:b/>
          <w:bCs/>
          <w:color w:val="FF0000"/>
        </w:rPr>
      </w:pPr>
    </w:p>
    <w:p w14:paraId="2B62EA7D" w14:textId="77777777" w:rsidR="00CE47F4" w:rsidRDefault="00CE47F4">
      <w:pPr>
        <w:rPr>
          <w:b/>
          <w:bCs/>
          <w:color w:val="FF0000"/>
        </w:rPr>
      </w:pPr>
    </w:p>
    <w:p w14:paraId="0CCA930F" w14:textId="77777777" w:rsidR="00CE47F4" w:rsidRDefault="00CE47F4">
      <w:pPr>
        <w:spacing w:after="0" w:line="240" w:lineRule="auto"/>
        <w:rPr>
          <w:b/>
          <w:bCs/>
        </w:rPr>
      </w:pPr>
    </w:p>
    <w:p w14:paraId="52784B2A" w14:textId="77777777" w:rsidR="00CE47F4" w:rsidRDefault="00CE47F4">
      <w:pPr>
        <w:spacing w:after="0" w:line="240" w:lineRule="auto"/>
        <w:rPr>
          <w:b/>
          <w:bCs/>
          <w:color w:val="FF0000"/>
        </w:rPr>
      </w:pPr>
    </w:p>
    <w:p w14:paraId="6BE8643F" w14:textId="77777777" w:rsidR="00CE47F4" w:rsidRDefault="00CE47F4">
      <w:pPr>
        <w:rPr>
          <w:b/>
          <w:bCs/>
        </w:rPr>
      </w:pPr>
    </w:p>
    <w:p w14:paraId="4D5AA47F" w14:textId="77777777" w:rsidR="00CE47F4" w:rsidRDefault="007B7540">
      <w:pPr>
        <w:rPr>
          <w:b/>
          <w:u w:val="single"/>
        </w:rPr>
      </w:pPr>
      <w:r>
        <w:rPr>
          <w:b/>
          <w:u w:val="single"/>
        </w:rPr>
        <w:t xml:space="preserve"> </w:t>
      </w:r>
    </w:p>
    <w:p w14:paraId="29656D49" w14:textId="77777777" w:rsidR="00CE47F4" w:rsidRDefault="00CE47F4">
      <w:pPr>
        <w:rPr>
          <w:b/>
          <w:bCs/>
        </w:rPr>
      </w:pPr>
    </w:p>
    <w:p w14:paraId="331E587F" w14:textId="77777777" w:rsidR="00CE47F4" w:rsidRDefault="007B7540">
      <w:pPr>
        <w:rPr>
          <w:rFonts w:cs="Calibri"/>
          <w:b/>
          <w:bCs/>
          <w:color w:val="FF0000"/>
        </w:rPr>
      </w:pPr>
      <w:r>
        <w:rPr>
          <w:rFonts w:cs="Calibri"/>
          <w:b/>
          <w:bCs/>
          <w:color w:val="FF0000"/>
        </w:rPr>
        <w:br/>
      </w:r>
    </w:p>
    <w:p w14:paraId="2E35C4D9" w14:textId="77777777" w:rsidR="00CE47F4" w:rsidRDefault="00CE47F4">
      <w:pPr>
        <w:rPr>
          <w:rFonts w:cs="Calibri"/>
          <w:b/>
          <w:bCs/>
        </w:rPr>
      </w:pPr>
    </w:p>
    <w:p w14:paraId="5FCD81F6" w14:textId="77777777" w:rsidR="00CE47F4" w:rsidRDefault="00CE47F4">
      <w:pPr>
        <w:rPr>
          <w:rFonts w:cs="Calibri"/>
          <w:b/>
          <w:bCs/>
        </w:rPr>
      </w:pPr>
    </w:p>
    <w:p w14:paraId="69FF9EFE" w14:textId="77777777" w:rsidR="00CE47F4" w:rsidRDefault="007B7540">
      <w:r>
        <w:br/>
      </w:r>
    </w:p>
    <w:p w14:paraId="0E83744E" w14:textId="77777777" w:rsidR="00CE47F4" w:rsidRDefault="00CE47F4">
      <w:pPr>
        <w:rPr>
          <w:color w:val="5B9AD5"/>
        </w:rPr>
      </w:pPr>
    </w:p>
    <w:p w14:paraId="64119BBE" w14:textId="77777777" w:rsidR="00CE47F4" w:rsidRDefault="00CE47F4">
      <w:pPr>
        <w:rPr>
          <w:color w:val="5B9AD5"/>
        </w:rPr>
      </w:pPr>
    </w:p>
    <w:p w14:paraId="1290A5D6" w14:textId="77777777" w:rsidR="00CE47F4" w:rsidRDefault="00CE47F4">
      <w:pPr>
        <w:rPr>
          <w:b/>
        </w:rPr>
      </w:pPr>
    </w:p>
    <w:p w14:paraId="5236C61A" w14:textId="77777777" w:rsidR="00CE47F4" w:rsidRDefault="00CE47F4">
      <w:pPr>
        <w:rPr>
          <w:b/>
          <w:bCs/>
        </w:rPr>
      </w:pPr>
    </w:p>
    <w:p w14:paraId="1A5AB89A" w14:textId="77777777" w:rsidR="00CE47F4" w:rsidRDefault="00CE47F4">
      <w:pPr>
        <w:spacing w:after="0" w:line="240" w:lineRule="auto"/>
        <w:rPr>
          <w:b/>
        </w:rPr>
      </w:pPr>
    </w:p>
    <w:p w14:paraId="2568A7AA" w14:textId="77777777" w:rsidR="00CE47F4" w:rsidRDefault="00CE47F4">
      <w:pPr>
        <w:spacing w:after="0" w:line="240" w:lineRule="auto"/>
        <w:rPr>
          <w:b/>
        </w:rPr>
      </w:pPr>
    </w:p>
    <w:p w14:paraId="3AF4F5AE" w14:textId="77777777" w:rsidR="00CE47F4" w:rsidRDefault="00CE47F4">
      <w:pPr>
        <w:spacing w:after="0" w:line="240" w:lineRule="auto"/>
        <w:rPr>
          <w:b/>
        </w:rPr>
      </w:pPr>
    </w:p>
    <w:p w14:paraId="6281F4A4" w14:textId="77777777" w:rsidR="00CE47F4" w:rsidRDefault="00CE47F4">
      <w:pPr>
        <w:spacing w:after="0" w:line="240" w:lineRule="auto"/>
        <w:rPr>
          <w:b/>
        </w:rPr>
      </w:pPr>
    </w:p>
    <w:p w14:paraId="2E932F04" w14:textId="77777777" w:rsidR="00CE47F4" w:rsidRDefault="00CE47F4">
      <w:pPr>
        <w:spacing w:after="0" w:line="240" w:lineRule="auto"/>
        <w:rPr>
          <w:b/>
        </w:rPr>
      </w:pPr>
    </w:p>
    <w:p w14:paraId="5F7F7475" w14:textId="77777777" w:rsidR="00CE47F4" w:rsidRDefault="00CE47F4">
      <w:pPr>
        <w:spacing w:after="0" w:line="240" w:lineRule="auto"/>
      </w:pPr>
    </w:p>
    <w:p w14:paraId="37A39BB3" w14:textId="77777777" w:rsidR="00CE47F4" w:rsidRDefault="00CE47F4">
      <w:pPr>
        <w:spacing w:after="0" w:line="240" w:lineRule="auto"/>
        <w:rPr>
          <w:b/>
        </w:rPr>
      </w:pPr>
    </w:p>
    <w:p w14:paraId="1A98EAC9" w14:textId="77777777" w:rsidR="00CE47F4" w:rsidRDefault="00CE47F4"/>
    <w:sectPr w:rsidR="00CE47F4">
      <w:pgSz w:w="11906" w:h="16838"/>
      <w:pgMar w:top="426" w:right="851" w:bottom="567" w:left="85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F2DEA" w14:textId="77777777" w:rsidR="007B7540" w:rsidRDefault="007B7540">
      <w:pPr>
        <w:spacing w:after="0" w:line="240" w:lineRule="auto"/>
      </w:pPr>
      <w:r>
        <w:separator/>
      </w:r>
    </w:p>
  </w:endnote>
  <w:endnote w:type="continuationSeparator" w:id="0">
    <w:p w14:paraId="449C140B" w14:textId="77777777" w:rsidR="007B7540" w:rsidRDefault="007B7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Times New Roman">
    <w:altName w:val="Calibri"/>
    <w:charset w:val="00"/>
    <w:family w:val="roman"/>
    <w:pitch w:val="default"/>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0E51C" w14:textId="77777777" w:rsidR="007B7540" w:rsidRDefault="007B7540">
      <w:pPr>
        <w:spacing w:after="0" w:line="240" w:lineRule="auto"/>
      </w:pPr>
      <w:r>
        <w:rPr>
          <w:color w:val="000000"/>
        </w:rPr>
        <w:separator/>
      </w:r>
    </w:p>
  </w:footnote>
  <w:footnote w:type="continuationSeparator" w:id="0">
    <w:p w14:paraId="381350AE" w14:textId="77777777" w:rsidR="007B7540" w:rsidRDefault="007B75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7F4"/>
    <w:rsid w:val="001C2E2F"/>
    <w:rsid w:val="00427713"/>
    <w:rsid w:val="007B7540"/>
    <w:rsid w:val="00CE47F4"/>
    <w:rsid w:val="00D05569"/>
    <w:rsid w:val="00DC238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3EC7"/>
  <w15:docId w15:val="{40672FB1-113A-4E0E-AF74-7788827B2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nb-NO"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style>
  <w:style w:type="paragraph" w:styleId="Overskrift1">
    <w:name w:val="heading 1"/>
    <w:basedOn w:val="Normal"/>
    <w:next w:val="Normal"/>
    <w:uiPriority w:val="9"/>
    <w:qFormat/>
    <w:pPr>
      <w:keepNext/>
      <w:keepLines/>
      <w:spacing w:before="240" w:after="0"/>
      <w:outlineLvl w:val="0"/>
    </w:pPr>
    <w:rPr>
      <w:rFonts w:ascii="Calibri Light" w:eastAsia="MS Gothic" w:hAnsi="Calibri Light" w:cs="Times New Roman"/>
      <w:color w:val="2E74B5"/>
      <w:sz w:val="32"/>
      <w:szCs w:val="32"/>
    </w:rPr>
  </w:style>
  <w:style w:type="paragraph" w:styleId="Overskrift2">
    <w:name w:val="heading 2"/>
    <w:basedOn w:val="Normal"/>
    <w:next w:val="Normal"/>
    <w:uiPriority w:val="9"/>
    <w:semiHidden/>
    <w:unhideWhenUsed/>
    <w:qFormat/>
    <w:pPr>
      <w:keepNext/>
      <w:keepLines/>
      <w:spacing w:before="40" w:after="0"/>
      <w:outlineLvl w:val="1"/>
    </w:pPr>
    <w:rPr>
      <w:rFonts w:ascii="Calibri Light" w:eastAsia="MS Gothic" w:hAnsi="Calibri Light" w:cs="Times New Roman"/>
      <w:color w:val="2E74B5"/>
      <w:sz w:val="26"/>
      <w:szCs w:val="26"/>
    </w:rPr>
  </w:style>
  <w:style w:type="paragraph" w:styleId="Overskrift3">
    <w:name w:val="heading 3"/>
    <w:basedOn w:val="Normal"/>
    <w:next w:val="Normal"/>
    <w:uiPriority w:val="9"/>
    <w:semiHidden/>
    <w:unhideWhenUsed/>
    <w:qFormat/>
    <w:pPr>
      <w:keepNext/>
      <w:keepLines/>
      <w:spacing w:before="40" w:after="0"/>
      <w:outlineLvl w:val="2"/>
    </w:pPr>
    <w:rPr>
      <w:rFonts w:ascii="Calibri Light" w:eastAsia="MS Gothic" w:hAnsi="Calibri Light" w:cs="Times New Roman"/>
      <w:color w:val="1F4D78"/>
      <w:sz w:val="24"/>
      <w:szCs w:val="24"/>
    </w:rPr>
  </w:style>
  <w:style w:type="paragraph" w:styleId="Overskrift4">
    <w:name w:val="heading 4"/>
    <w:basedOn w:val="Normal"/>
    <w:next w:val="Normal"/>
    <w:uiPriority w:val="9"/>
    <w:semiHidden/>
    <w:unhideWhenUsed/>
    <w:qFormat/>
    <w:pPr>
      <w:keepNext/>
      <w:keepLines/>
      <w:spacing w:before="40" w:after="0"/>
      <w:outlineLvl w:val="3"/>
    </w:pPr>
    <w:rPr>
      <w:rFonts w:ascii="Calibri Light" w:eastAsia="MS Gothic" w:hAnsi="Calibri Light" w:cs="Times New Roman"/>
      <w:i/>
      <w:iCs/>
      <w:color w:val="2E74B5"/>
    </w:rPr>
  </w:style>
  <w:style w:type="paragraph" w:styleId="Overskrift5">
    <w:name w:val="heading 5"/>
    <w:basedOn w:val="Normal"/>
    <w:next w:val="Normal"/>
    <w:uiPriority w:val="9"/>
    <w:semiHidden/>
    <w:unhideWhenUsed/>
    <w:qFormat/>
    <w:pPr>
      <w:keepNext/>
      <w:keepLines/>
      <w:spacing w:before="40" w:after="0"/>
      <w:outlineLvl w:val="4"/>
    </w:pPr>
    <w:rPr>
      <w:rFonts w:ascii="Calibri Light" w:eastAsia="MS Gothic" w:hAnsi="Calibri Light" w:cs="Times New Roman"/>
      <w:color w:val="2E74B5"/>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pPr>
      <w:ind w:left="720"/>
    </w:pPr>
  </w:style>
  <w:style w:type="paragraph" w:styleId="Topptekst">
    <w:name w:val="header"/>
    <w:basedOn w:val="Normal"/>
    <w:pPr>
      <w:tabs>
        <w:tab w:val="center" w:pos="4703"/>
        <w:tab w:val="right" w:pos="9406"/>
      </w:tabs>
      <w:spacing w:after="0" w:line="240" w:lineRule="auto"/>
    </w:pPr>
  </w:style>
  <w:style w:type="character" w:customStyle="1" w:styleId="TopptekstTegn">
    <w:name w:val="Topptekst Tegn"/>
    <w:basedOn w:val="Standardskriftforavsnitt"/>
  </w:style>
  <w:style w:type="paragraph" w:styleId="Bunntekst">
    <w:name w:val="footer"/>
    <w:basedOn w:val="Normal"/>
    <w:pPr>
      <w:tabs>
        <w:tab w:val="center" w:pos="4703"/>
        <w:tab w:val="right" w:pos="9406"/>
      </w:tabs>
      <w:spacing w:after="0" w:line="240" w:lineRule="auto"/>
    </w:pPr>
  </w:style>
  <w:style w:type="character" w:customStyle="1" w:styleId="BunntekstTegn">
    <w:name w:val="Bunntekst Tegn"/>
    <w:basedOn w:val="Standardskriftforavsnitt"/>
  </w:style>
  <w:style w:type="paragraph" w:styleId="Rentekst">
    <w:name w:val="Plain Text"/>
    <w:basedOn w:val="Normal"/>
    <w:pPr>
      <w:spacing w:after="0" w:line="240" w:lineRule="auto"/>
    </w:pPr>
    <w:rPr>
      <w:rFonts w:eastAsia="Times New Roman" w:cs="Consolas"/>
      <w:szCs w:val="21"/>
      <w:lang w:eastAsia="nb-NO"/>
    </w:rPr>
  </w:style>
  <w:style w:type="character" w:customStyle="1" w:styleId="RentekstTegn">
    <w:name w:val="Ren tekst Tegn"/>
    <w:basedOn w:val="Standardskriftforavsnitt"/>
    <w:rPr>
      <w:rFonts w:ascii="Calibri" w:eastAsia="Times New Roman" w:hAnsi="Calibri" w:cs="Consolas"/>
      <w:szCs w:val="21"/>
      <w:lang w:eastAsia="nb-NO"/>
    </w:rPr>
  </w:style>
  <w:style w:type="character" w:styleId="Hyperkobling">
    <w:name w:val="Hyperlink"/>
    <w:basedOn w:val="Standardskriftforavsnitt"/>
    <w:rPr>
      <w:color w:val="0000FF"/>
      <w:u w:val="single"/>
    </w:rPr>
  </w:style>
  <w:style w:type="paragraph" w:styleId="NormalWeb">
    <w:name w:val="Normal (Web)"/>
    <w:basedOn w:val="Normal"/>
    <w:pPr>
      <w:spacing w:before="100" w:after="100" w:line="240" w:lineRule="auto"/>
    </w:pPr>
    <w:rPr>
      <w:rFonts w:cs="Calibri"/>
      <w:lang w:eastAsia="nb-NO"/>
    </w:rPr>
  </w:style>
  <w:style w:type="character" w:styleId="Sterk">
    <w:name w:val="Strong"/>
    <w:basedOn w:val="Standardskriftforavsnitt"/>
    <w:rPr>
      <w:b/>
      <w:bCs/>
    </w:rPr>
  </w:style>
  <w:style w:type="character" w:styleId="Ulstomtale">
    <w:name w:val="Unresolved Mention"/>
    <w:basedOn w:val="Standardskriftforavsnitt"/>
    <w:rPr>
      <w:color w:val="808080"/>
      <w:shd w:val="clear" w:color="auto" w:fill="E6E6E6"/>
    </w:rPr>
  </w:style>
  <w:style w:type="character" w:styleId="Fulgthyperkobling">
    <w:name w:val="FollowedHyperlink"/>
    <w:basedOn w:val="Standardskriftforavsnitt"/>
    <w:rPr>
      <w:color w:val="954F72"/>
      <w:u w:val="single"/>
    </w:rPr>
  </w:style>
  <w:style w:type="character" w:customStyle="1" w:styleId="Overskrift1Tegn">
    <w:name w:val="Overskrift 1 Tegn"/>
    <w:basedOn w:val="Standardskriftforavsnitt"/>
    <w:rPr>
      <w:rFonts w:ascii="Calibri Light" w:eastAsia="MS Gothic" w:hAnsi="Calibri Light" w:cs="Times New Roman"/>
      <w:color w:val="2E74B5"/>
      <w:sz w:val="32"/>
      <w:szCs w:val="32"/>
    </w:rPr>
  </w:style>
  <w:style w:type="character" w:customStyle="1" w:styleId="Overskrift2Tegn">
    <w:name w:val="Overskrift 2 Tegn"/>
    <w:basedOn w:val="Standardskriftforavsnitt"/>
    <w:rPr>
      <w:rFonts w:ascii="Calibri Light" w:eastAsia="MS Gothic" w:hAnsi="Calibri Light" w:cs="Times New Roman"/>
      <w:color w:val="2E74B5"/>
      <w:sz w:val="26"/>
      <w:szCs w:val="26"/>
    </w:rPr>
  </w:style>
  <w:style w:type="character" w:customStyle="1" w:styleId="Overskrift3Tegn">
    <w:name w:val="Overskrift 3 Tegn"/>
    <w:basedOn w:val="Standardskriftforavsnitt"/>
    <w:rPr>
      <w:rFonts w:ascii="Calibri Light" w:eastAsia="MS Gothic" w:hAnsi="Calibri Light" w:cs="Times New Roman"/>
      <w:color w:val="1F4D78"/>
      <w:sz w:val="24"/>
      <w:szCs w:val="24"/>
    </w:rPr>
  </w:style>
  <w:style w:type="character" w:customStyle="1" w:styleId="Overskrift4Tegn">
    <w:name w:val="Overskrift 4 Tegn"/>
    <w:basedOn w:val="Standardskriftforavsnitt"/>
    <w:rPr>
      <w:rFonts w:ascii="Calibri Light" w:eastAsia="MS Gothic" w:hAnsi="Calibri Light" w:cs="Times New Roman"/>
      <w:i/>
      <w:iCs/>
      <w:color w:val="2E74B5"/>
    </w:rPr>
  </w:style>
  <w:style w:type="character" w:customStyle="1" w:styleId="Overskrift5Tegn">
    <w:name w:val="Overskrift 5 Tegn"/>
    <w:basedOn w:val="Standardskriftforavsnitt"/>
    <w:rPr>
      <w:rFonts w:ascii="Calibri Light" w:eastAsia="MS Gothic" w:hAnsi="Calibri Light" w:cs="Times New Roman"/>
      <w:color w:val="2E74B5"/>
    </w:rPr>
  </w:style>
  <w:style w:type="character" w:styleId="Merknadsreferanse">
    <w:name w:val="annotation reference"/>
    <w:basedOn w:val="Standardskriftforavsnitt"/>
    <w:rPr>
      <w:sz w:val="16"/>
      <w:szCs w:val="16"/>
    </w:rPr>
  </w:style>
  <w:style w:type="paragraph" w:styleId="Merknadstekst">
    <w:name w:val="annotation text"/>
    <w:basedOn w:val="Normal"/>
    <w:pPr>
      <w:spacing w:line="240" w:lineRule="auto"/>
    </w:pPr>
    <w:rPr>
      <w:sz w:val="20"/>
      <w:szCs w:val="20"/>
    </w:rPr>
  </w:style>
  <w:style w:type="character" w:customStyle="1" w:styleId="MerknadstekstTegn">
    <w:name w:val="Merknadstekst Tegn"/>
    <w:basedOn w:val="Standardskriftforavsnitt"/>
    <w:rPr>
      <w:sz w:val="20"/>
      <w:szCs w:val="20"/>
    </w:rPr>
  </w:style>
  <w:style w:type="paragraph" w:styleId="Kommentaremne">
    <w:name w:val="annotation subject"/>
    <w:basedOn w:val="Merknadstekst"/>
    <w:next w:val="Merknadstekst"/>
    <w:rPr>
      <w:b/>
      <w:bCs/>
    </w:rPr>
  </w:style>
  <w:style w:type="character" w:customStyle="1" w:styleId="KommentaremneTegn">
    <w:name w:val="Kommentaremne Tegn"/>
    <w:basedOn w:val="MerknadstekstTegn"/>
    <w:rPr>
      <w:b/>
      <w:bCs/>
      <w:sz w:val="20"/>
      <w:szCs w:val="20"/>
    </w:rPr>
  </w:style>
  <w:style w:type="paragraph" w:styleId="Bobletekst">
    <w:name w:val="Balloon Text"/>
    <w:basedOn w:val="Normal"/>
    <w:pPr>
      <w:spacing w:after="0" w:line="240" w:lineRule="auto"/>
    </w:pPr>
    <w:rPr>
      <w:rFonts w:ascii="Segoe UI" w:hAnsi="Segoe UI" w:cs="Segoe UI"/>
      <w:sz w:val="18"/>
      <w:szCs w:val="18"/>
    </w:rPr>
  </w:style>
  <w:style w:type="character" w:customStyle="1" w:styleId="BobletekstTegn">
    <w:name w:val="Bobletekst Tegn"/>
    <w:basedOn w:val="Standardskriftforavsnitt"/>
    <w:rPr>
      <w:rFonts w:ascii="Segoe UI" w:hAnsi="Segoe UI" w:cs="Segoe UI"/>
      <w:sz w:val="18"/>
      <w:szCs w:val="18"/>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style>
  <w:style w:type="character" w:customStyle="1" w:styleId="scxw168670155">
    <w:name w:val="scxw168670155"/>
    <w:basedOn w:val="Standardskriftforavsnitt"/>
  </w:style>
  <w:style w:type="character" w:customStyle="1" w:styleId="eop">
    <w:name w:val="eop"/>
    <w:basedOn w:val="Standardskriftforavsnitt"/>
  </w:style>
  <w:style w:type="character" w:customStyle="1" w:styleId="spellingerror">
    <w:name w:val="spellingerror"/>
    <w:basedOn w:val="Standardskriftforavsnitt"/>
  </w:style>
  <w:style w:type="character" w:customStyle="1" w:styleId="tabchar">
    <w:name w:val="tabchar"/>
    <w:basedOn w:val="Standardskriftforavsnitt"/>
  </w:style>
  <w:style w:type="character" w:customStyle="1" w:styleId="scxw187134056">
    <w:name w:val="scxw187134056"/>
    <w:basedOn w:val="Standardskriftforavsnitt"/>
  </w:style>
  <w:style w:type="character" w:customStyle="1" w:styleId="ui-provider">
    <w:name w:val="ui-provider"/>
    <w:basedOn w:val="Standardskriftforav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c81537-1fcb-41f5-b02b-28a1aa5288a6">
      <Terms xmlns="http://schemas.microsoft.com/office/infopath/2007/PartnerControls"/>
    </lcf76f155ced4ddcb4097134ff3c332f>
    <TaxCatchAll xmlns="9e538389-cabc-4d4e-918a-8beb7ac0ec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A88A53CEC01664DAB4CD10B61B6BA6A" ma:contentTypeVersion="17" ma:contentTypeDescription="Opprett et nytt dokument." ma:contentTypeScope="" ma:versionID="2b466325c34249c73263132e4fd0e8c5">
  <xsd:schema xmlns:xsd="http://www.w3.org/2001/XMLSchema" xmlns:xs="http://www.w3.org/2001/XMLSchema" xmlns:p="http://schemas.microsoft.com/office/2006/metadata/properties" xmlns:ns2="c7c81537-1fcb-41f5-b02b-28a1aa5288a6" xmlns:ns3="4bba221e-5a3b-426e-9246-134a5e466ed4" xmlns:ns4="9e538389-cabc-4d4e-918a-8beb7ac0ecaa" targetNamespace="http://schemas.microsoft.com/office/2006/metadata/properties" ma:root="true" ma:fieldsID="f38e8aae2e36559e75c5abca9a7afd73" ns2:_="" ns3:_="" ns4:_="">
    <xsd:import namespace="c7c81537-1fcb-41f5-b02b-28a1aa5288a6"/>
    <xsd:import namespace="4bba221e-5a3b-426e-9246-134a5e466ed4"/>
    <xsd:import namespace="9e538389-cabc-4d4e-918a-8beb7ac0ec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81537-1fcb-41f5-b02b-28a1aa5288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7c35df68-1123-4a3a-b80a-3e4e7d44f2b2"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ba221e-5a3b-426e-9246-134a5e466ed4"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538389-cabc-4d4e-918a-8beb7ac0eca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7e9ac26-9b4c-449e-9182-f44ca2787c08}" ma:internalName="TaxCatchAll" ma:showField="CatchAllData" ma:web="4bba221e-5a3b-426e-9246-134a5e466e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7C3D40-B060-4FAB-BD8D-5A9C3BE41283}">
  <ds:schemaRefs>
    <ds:schemaRef ds:uri="http://purl.org/dc/elements/1.1/"/>
    <ds:schemaRef ds:uri="http://schemas.microsoft.com/office/2006/documentManagement/types"/>
    <ds:schemaRef ds:uri="http://schemas.microsoft.com/office/2006/metadata/properties"/>
    <ds:schemaRef ds:uri="http://schemas.microsoft.com/office/infopath/2007/PartnerControls"/>
    <ds:schemaRef ds:uri="c7c81537-1fcb-41f5-b02b-28a1aa5288a6"/>
    <ds:schemaRef ds:uri="http://www.w3.org/XML/1998/namespace"/>
    <ds:schemaRef ds:uri="http://purl.org/dc/dcmitype/"/>
    <ds:schemaRef ds:uri="http://schemas.openxmlformats.org/package/2006/metadata/core-properties"/>
    <ds:schemaRef ds:uri="9e538389-cabc-4d4e-918a-8beb7ac0ecaa"/>
    <ds:schemaRef ds:uri="4bba221e-5a3b-426e-9246-134a5e466ed4"/>
    <ds:schemaRef ds:uri="http://purl.org/dc/terms/"/>
  </ds:schemaRefs>
</ds:datastoreItem>
</file>

<file path=customXml/itemProps2.xml><?xml version="1.0" encoding="utf-8"?>
<ds:datastoreItem xmlns:ds="http://schemas.openxmlformats.org/officeDocument/2006/customXml" ds:itemID="{7CF9FBD2-B02D-4A67-BDE2-1CF5E69136BE}">
  <ds:schemaRefs>
    <ds:schemaRef ds:uri="http://schemas.microsoft.com/sharepoint/v3/contenttype/forms"/>
  </ds:schemaRefs>
</ds:datastoreItem>
</file>

<file path=customXml/itemProps3.xml><?xml version="1.0" encoding="utf-8"?>
<ds:datastoreItem xmlns:ds="http://schemas.openxmlformats.org/officeDocument/2006/customXml" ds:itemID="{E2DA4599-DE34-4029-A381-F16F1775E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81537-1fcb-41f5-b02b-28a1aa5288a6"/>
    <ds:schemaRef ds:uri="4bba221e-5a3b-426e-9246-134a5e466ed4"/>
    <ds:schemaRef ds:uri="9e538389-cabc-4d4e-918a-8beb7ac0e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1112</Words>
  <Characters>5899</Characters>
  <Application>Microsoft Office Word</Application>
  <DocSecurity>0</DocSecurity>
  <Lines>49</Lines>
  <Paragraphs>13</Paragraphs>
  <ScaleCrop>false</ScaleCrop>
  <HeadingPairs>
    <vt:vector size="2" baseType="variant">
      <vt:variant>
        <vt:lpstr>Tittel</vt:lpstr>
      </vt:variant>
      <vt:variant>
        <vt:i4>1</vt:i4>
      </vt:variant>
    </vt:vector>
  </HeadingPairs>
  <TitlesOfParts>
    <vt:vector size="1" baseType="lpstr">
      <vt:lpstr/>
    </vt:vector>
  </TitlesOfParts>
  <Company>Norges Idrettsforbund</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Ingebretsen, Tone</dc:creator>
  <dc:description/>
  <cp:lastModifiedBy>Gaard, Janne Gunn</cp:lastModifiedBy>
  <cp:revision>2</cp:revision>
  <cp:lastPrinted>2025-01-13T11:54:00Z</cp:lastPrinted>
  <dcterms:created xsi:type="dcterms:W3CDTF">2025-08-12T07:42:00Z</dcterms:created>
  <dcterms:modified xsi:type="dcterms:W3CDTF">2025-08-12T07:42:00Z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0x0101005A88A53CEC01664DAB4CD10B61B6BA6A</vt:lpwstr>
  </property>
  <property fmtid="{D5CDD505-2E9C-101B-9397-08002B2CF9AE}" pid="3" name="MediaServiceImageTags">
    <vt:lpwstr/>
  </property>
</Properties>
</file>